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B45A3" w14:textId="77777777" w:rsidR="002E2AB9" w:rsidRDefault="00A47CC4">
      <w:pPr>
        <w:jc w:val="center"/>
        <w:rPr>
          <w:rFonts w:asciiTheme="majorBidi" w:hAnsiTheme="majorBidi" w:cstheme="majorBidi"/>
          <w:b/>
          <w:bCs/>
          <w:sz w:val="24"/>
        </w:rPr>
      </w:pPr>
      <w:r>
        <w:rPr>
          <w:rFonts w:asciiTheme="majorBidi" w:hAnsiTheme="majorBidi" w:cstheme="majorBidi"/>
          <w:b/>
          <w:bCs/>
          <w:sz w:val="24"/>
        </w:rPr>
        <w:t>Course Syllabus</w:t>
      </w:r>
    </w:p>
    <w:p w14:paraId="30AB5848" w14:textId="77777777" w:rsidR="002E2AB9" w:rsidRDefault="002E2AB9">
      <w:pPr>
        <w:jc w:val="center"/>
        <w:rPr>
          <w:rFonts w:asciiTheme="majorBidi" w:hAnsiTheme="majorBidi" w:cstheme="majorBidi"/>
          <w:sz w:val="24"/>
          <w:szCs w:val="24"/>
        </w:rPr>
      </w:pPr>
    </w:p>
    <w:tbl>
      <w:tblPr>
        <w:tblW w:w="10270" w:type="dxa"/>
        <w:jc w:val="center"/>
        <w:tblLayout w:type="fixed"/>
        <w:tblCellMar>
          <w:left w:w="72" w:type="dxa"/>
          <w:right w:w="72" w:type="dxa"/>
        </w:tblCellMar>
        <w:tblLook w:val="0000" w:firstRow="0" w:lastRow="0" w:firstColumn="0" w:lastColumn="0" w:noHBand="0" w:noVBand="0"/>
      </w:tblPr>
      <w:tblGrid>
        <w:gridCol w:w="577"/>
        <w:gridCol w:w="3555"/>
        <w:gridCol w:w="6138"/>
      </w:tblGrid>
      <w:tr w:rsidR="002E2AB9" w14:paraId="39475A3C"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6825F"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A4438A"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Course title</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6BBFD47B" w14:textId="77777777" w:rsidR="002E2AB9" w:rsidRDefault="00A47CC4">
            <w:pPr>
              <w:widowControl w:val="0"/>
              <w:rPr>
                <w:rFonts w:asciiTheme="majorBidi" w:hAnsiTheme="majorBidi" w:cstheme="majorBidi"/>
                <w:sz w:val="24"/>
              </w:rPr>
            </w:pPr>
            <w:r>
              <w:rPr>
                <w:rFonts w:asciiTheme="majorBidi" w:hAnsiTheme="majorBidi" w:cstheme="majorBidi"/>
                <w:color w:val="000000"/>
              </w:rPr>
              <w:t>Clinical Practicum in Speech - 1</w:t>
            </w:r>
          </w:p>
        </w:tc>
      </w:tr>
      <w:tr w:rsidR="002E2AB9" w14:paraId="3AA652A4"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D8AD7"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2</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401D0"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Course number</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3AE6931B" w14:textId="77777777" w:rsidR="002E2AB9" w:rsidRDefault="00A47CC4">
            <w:pPr>
              <w:widowControl w:val="0"/>
              <w:rPr>
                <w:rFonts w:asciiTheme="majorBidi" w:hAnsiTheme="majorBidi" w:cstheme="majorBidi"/>
                <w:sz w:val="24"/>
              </w:rPr>
            </w:pPr>
            <w:r>
              <w:rPr>
                <w:rFonts w:asciiTheme="majorBidi" w:hAnsiTheme="majorBidi" w:cstheme="majorBidi"/>
                <w:color w:val="000000"/>
              </w:rPr>
              <w:t>1804351</w:t>
            </w:r>
          </w:p>
        </w:tc>
      </w:tr>
      <w:tr w:rsidR="009E59BE" w14:paraId="74F2F9BD" w14:textId="77777777" w:rsidTr="009E59BE">
        <w:trPr>
          <w:trHeight w:val="307"/>
          <w:jc w:val="center"/>
        </w:trPr>
        <w:tc>
          <w:tcPr>
            <w:tcW w:w="57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9BD43A2" w14:textId="77777777" w:rsidR="009E59BE" w:rsidRDefault="009E59BE">
            <w:pPr>
              <w:widowControl w:val="0"/>
              <w:rPr>
                <w:rFonts w:asciiTheme="majorBidi" w:hAnsiTheme="majorBidi" w:cstheme="majorBidi"/>
                <w:b/>
                <w:bCs/>
                <w:sz w:val="24"/>
              </w:rPr>
            </w:pPr>
            <w:r>
              <w:rPr>
                <w:rFonts w:asciiTheme="majorBidi" w:hAnsiTheme="majorBidi" w:cstheme="majorBidi"/>
                <w:b/>
                <w:bCs/>
                <w:sz w:val="24"/>
              </w:rPr>
              <w:t>3</w:t>
            </w:r>
          </w:p>
        </w:tc>
        <w:tc>
          <w:tcPr>
            <w:tcW w:w="3555" w:type="dxa"/>
            <w:tcBorders>
              <w:top w:val="single" w:sz="6" w:space="0" w:color="000000"/>
              <w:left w:val="single" w:sz="6" w:space="0" w:color="000000"/>
              <w:bottom w:val="single" w:sz="6" w:space="0" w:color="000000"/>
              <w:right w:val="single" w:sz="6" w:space="0" w:color="000000"/>
            </w:tcBorders>
            <w:shd w:val="clear" w:color="auto" w:fill="auto"/>
          </w:tcPr>
          <w:p w14:paraId="0CD86077" w14:textId="77777777" w:rsidR="009E59BE" w:rsidRDefault="009E59BE">
            <w:pPr>
              <w:widowControl w:val="0"/>
              <w:rPr>
                <w:rFonts w:asciiTheme="majorBidi" w:hAnsiTheme="majorBidi" w:cstheme="majorBidi"/>
                <w:b/>
                <w:bCs/>
                <w:sz w:val="24"/>
              </w:rPr>
            </w:pPr>
            <w:r>
              <w:rPr>
                <w:rFonts w:asciiTheme="majorBidi" w:hAnsiTheme="majorBidi" w:cstheme="majorBidi"/>
                <w:b/>
                <w:bCs/>
                <w:sz w:val="24"/>
              </w:rPr>
              <w:t>Credit hours</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63F97B10" w14:textId="77777777" w:rsidR="009E59BE" w:rsidRDefault="009E59BE" w:rsidP="009E59BE">
            <w:pPr>
              <w:widowControl w:val="0"/>
              <w:rPr>
                <w:rFonts w:asciiTheme="majorBidi" w:hAnsiTheme="majorBidi" w:cstheme="majorBidi"/>
                <w:sz w:val="24"/>
              </w:rPr>
            </w:pPr>
            <w:r>
              <w:rPr>
                <w:rFonts w:asciiTheme="majorBidi" w:hAnsiTheme="majorBidi" w:cstheme="majorBidi"/>
                <w:color w:val="000000"/>
              </w:rPr>
              <w:t>1 (Practical)</w:t>
            </w:r>
          </w:p>
        </w:tc>
      </w:tr>
      <w:tr w:rsidR="002E2AB9" w14:paraId="5A97AC6E" w14:textId="77777777" w:rsidTr="009E59BE">
        <w:trPr>
          <w:trHeight w:val="307"/>
          <w:jc w:val="center"/>
        </w:trPr>
        <w:tc>
          <w:tcPr>
            <w:tcW w:w="57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863BB34" w14:textId="77777777" w:rsidR="002E2AB9" w:rsidRDefault="002E2AB9">
            <w:pPr>
              <w:widowControl w:val="0"/>
              <w:rPr>
                <w:rFonts w:asciiTheme="majorBidi" w:hAnsiTheme="majorBidi" w:cstheme="majorBidi"/>
                <w:b/>
                <w:bCs/>
                <w:sz w:val="24"/>
              </w:rPr>
            </w:pPr>
          </w:p>
        </w:tc>
        <w:tc>
          <w:tcPr>
            <w:tcW w:w="3555" w:type="dxa"/>
            <w:tcBorders>
              <w:top w:val="single" w:sz="6" w:space="0" w:color="000000"/>
              <w:left w:val="single" w:sz="6" w:space="0" w:color="000000"/>
              <w:bottom w:val="single" w:sz="6" w:space="0" w:color="000000"/>
              <w:right w:val="single" w:sz="6" w:space="0" w:color="000000"/>
            </w:tcBorders>
            <w:shd w:val="clear" w:color="auto" w:fill="auto"/>
          </w:tcPr>
          <w:p w14:paraId="151170F7"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Contact hours (theory, practical)</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59277A9D" w14:textId="77777777" w:rsidR="002E2AB9" w:rsidRDefault="00A47CC4">
            <w:pPr>
              <w:widowControl w:val="0"/>
              <w:rPr>
                <w:rFonts w:asciiTheme="majorBidi" w:hAnsiTheme="majorBidi" w:cstheme="majorBidi"/>
                <w:sz w:val="24"/>
              </w:rPr>
            </w:pPr>
            <w:r>
              <w:rPr>
                <w:rFonts w:asciiTheme="majorBidi" w:hAnsiTheme="majorBidi" w:cstheme="majorBidi"/>
                <w:color w:val="000000"/>
              </w:rPr>
              <w:t>4 (Practical)</w:t>
            </w:r>
          </w:p>
        </w:tc>
      </w:tr>
      <w:tr w:rsidR="002E2AB9" w14:paraId="311D1DD7"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BED82C"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4</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7CC27"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Prerequisites/</w:t>
            </w:r>
            <w:proofErr w:type="spellStart"/>
            <w:r>
              <w:rPr>
                <w:rFonts w:asciiTheme="majorBidi" w:hAnsiTheme="majorBidi" w:cstheme="majorBidi"/>
                <w:b/>
                <w:bCs/>
                <w:sz w:val="24"/>
              </w:rPr>
              <w:t>corequisites</w:t>
            </w:r>
            <w:proofErr w:type="spellEnd"/>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71DFC889" w14:textId="77777777" w:rsidR="002E2AB9" w:rsidRDefault="00A47CC4">
            <w:pPr>
              <w:widowControl w:val="0"/>
              <w:rPr>
                <w:rFonts w:asciiTheme="majorBidi" w:hAnsiTheme="majorBidi" w:cstheme="majorBidi"/>
                <w:sz w:val="24"/>
              </w:rPr>
            </w:pPr>
            <w:r>
              <w:rPr>
                <w:rFonts w:asciiTheme="majorBidi" w:hAnsiTheme="majorBidi" w:cstheme="majorBidi"/>
                <w:color w:val="000000"/>
              </w:rPr>
              <w:t>Clinical Observation in Speech</w:t>
            </w:r>
          </w:p>
        </w:tc>
      </w:tr>
      <w:tr w:rsidR="002E2AB9" w14:paraId="0A5660E4"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E9480"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5</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63D2B5"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Program title</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1F974C49" w14:textId="77777777" w:rsidR="002E2AB9" w:rsidRDefault="009E59BE">
            <w:pPr>
              <w:widowControl w:val="0"/>
              <w:rPr>
                <w:rFonts w:asciiTheme="majorBidi" w:hAnsiTheme="majorBidi" w:cstheme="majorBidi"/>
                <w:sz w:val="24"/>
              </w:rPr>
            </w:pPr>
            <w:r>
              <w:rPr>
                <w:rFonts w:asciiTheme="majorBidi" w:hAnsiTheme="majorBidi" w:cstheme="majorBidi"/>
                <w:color w:val="000000"/>
              </w:rPr>
              <w:t>B.S. in Hearing and S</w:t>
            </w:r>
            <w:r w:rsidR="00A47CC4">
              <w:rPr>
                <w:rFonts w:asciiTheme="majorBidi" w:hAnsiTheme="majorBidi" w:cstheme="majorBidi"/>
                <w:color w:val="000000"/>
              </w:rPr>
              <w:t>peech</w:t>
            </w:r>
          </w:p>
        </w:tc>
      </w:tr>
      <w:tr w:rsidR="002E2AB9" w14:paraId="09AF79F3"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FD289"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6</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CA516"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Program code</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46E63C98" w14:textId="77777777" w:rsidR="002E2AB9" w:rsidRDefault="00A47CC4">
            <w:pPr>
              <w:widowControl w:val="0"/>
              <w:rPr>
                <w:rFonts w:asciiTheme="majorBidi" w:hAnsiTheme="majorBidi" w:cstheme="majorBidi"/>
                <w:sz w:val="24"/>
              </w:rPr>
            </w:pPr>
            <w:r>
              <w:rPr>
                <w:rFonts w:asciiTheme="majorBidi" w:hAnsiTheme="majorBidi" w:cstheme="majorBidi"/>
                <w:color w:val="000000"/>
              </w:rPr>
              <w:t>1804</w:t>
            </w:r>
          </w:p>
        </w:tc>
      </w:tr>
      <w:tr w:rsidR="002E2AB9" w14:paraId="22DE146A"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E613E1"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7</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9565D9"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 xml:space="preserve">Awarding institution </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6270F7C4" w14:textId="77777777" w:rsidR="002E2AB9" w:rsidRDefault="00A47CC4">
            <w:pPr>
              <w:widowControl w:val="0"/>
              <w:rPr>
                <w:rFonts w:asciiTheme="majorBidi" w:hAnsiTheme="majorBidi" w:cstheme="majorBidi"/>
                <w:sz w:val="24"/>
              </w:rPr>
            </w:pPr>
            <w:r>
              <w:rPr>
                <w:rFonts w:asciiTheme="majorBidi" w:hAnsiTheme="majorBidi" w:cstheme="majorBidi"/>
                <w:color w:val="000000"/>
              </w:rPr>
              <w:t>The University of Jordan</w:t>
            </w:r>
          </w:p>
        </w:tc>
      </w:tr>
      <w:tr w:rsidR="002E2AB9" w14:paraId="23046816"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C1E3CD"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8</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4CF946"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School</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2503EF69" w14:textId="77777777" w:rsidR="002E2AB9" w:rsidRDefault="00A47CC4">
            <w:pPr>
              <w:widowControl w:val="0"/>
              <w:rPr>
                <w:rFonts w:asciiTheme="majorBidi" w:hAnsiTheme="majorBidi" w:cstheme="majorBidi"/>
                <w:sz w:val="24"/>
              </w:rPr>
            </w:pPr>
            <w:r>
              <w:rPr>
                <w:rFonts w:asciiTheme="majorBidi" w:hAnsiTheme="majorBidi" w:cstheme="majorBidi"/>
                <w:color w:val="000000"/>
              </w:rPr>
              <w:t>School of Rehabilitation Sciences</w:t>
            </w:r>
          </w:p>
        </w:tc>
      </w:tr>
      <w:tr w:rsidR="002E2AB9" w14:paraId="6B242FDF"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9DEC4"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9</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4100C"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Department</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2768662A" w14:textId="77777777" w:rsidR="002E2AB9" w:rsidRDefault="00A47CC4">
            <w:pPr>
              <w:widowControl w:val="0"/>
              <w:rPr>
                <w:rFonts w:asciiTheme="majorBidi" w:hAnsiTheme="majorBidi" w:cstheme="majorBidi"/>
                <w:sz w:val="24"/>
              </w:rPr>
            </w:pPr>
            <w:r>
              <w:rPr>
                <w:rFonts w:asciiTheme="majorBidi" w:hAnsiTheme="majorBidi" w:cstheme="majorBidi"/>
                <w:color w:val="000000"/>
              </w:rPr>
              <w:t>Department of Hearing &amp; Speech Sciences</w:t>
            </w:r>
          </w:p>
        </w:tc>
      </w:tr>
      <w:tr w:rsidR="002E2AB9" w14:paraId="42535222" w14:textId="77777777" w:rsidTr="009E59BE">
        <w:trPr>
          <w:trHeight w:val="399"/>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D7D50"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10</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D5747"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 xml:space="preserve">Course level </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719A2A3D" w14:textId="77777777" w:rsidR="002E2AB9" w:rsidRDefault="00A47CC4">
            <w:pPr>
              <w:widowControl w:val="0"/>
              <w:rPr>
                <w:rFonts w:asciiTheme="majorBidi" w:hAnsiTheme="majorBidi" w:cstheme="majorBidi"/>
                <w:sz w:val="24"/>
              </w:rPr>
            </w:pPr>
            <w:r>
              <w:rPr>
                <w:rFonts w:asciiTheme="majorBidi" w:hAnsiTheme="majorBidi" w:cstheme="majorBidi"/>
                <w:color w:val="000000"/>
              </w:rPr>
              <w:t>Undergraduate/ Third year</w:t>
            </w:r>
          </w:p>
        </w:tc>
      </w:tr>
      <w:tr w:rsidR="002E2AB9" w14:paraId="0C637633"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82B274"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11</w:t>
            </w:r>
          </w:p>
        </w:tc>
        <w:tc>
          <w:tcPr>
            <w:tcW w:w="3555" w:type="dxa"/>
            <w:tcBorders>
              <w:top w:val="single" w:sz="6" w:space="0" w:color="000000"/>
              <w:left w:val="single" w:sz="6" w:space="0" w:color="000000"/>
              <w:bottom w:val="single" w:sz="6" w:space="0" w:color="000000"/>
              <w:right w:val="single" w:sz="6" w:space="0" w:color="000000"/>
            </w:tcBorders>
            <w:shd w:val="clear" w:color="auto" w:fill="auto"/>
          </w:tcPr>
          <w:p w14:paraId="5E04C649"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Year of study and semester (s)</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7837B68F" w14:textId="747DC6DD" w:rsidR="002E2AB9" w:rsidRDefault="00A47CC4" w:rsidP="00E97CF6">
            <w:pPr>
              <w:widowControl w:val="0"/>
              <w:rPr>
                <w:rFonts w:asciiTheme="majorBidi" w:hAnsiTheme="majorBidi" w:cstheme="majorBidi"/>
                <w:sz w:val="24"/>
              </w:rPr>
            </w:pPr>
            <w:r>
              <w:rPr>
                <w:rFonts w:asciiTheme="majorBidi" w:hAnsiTheme="majorBidi" w:cstheme="majorBidi"/>
                <w:sz w:val="24"/>
              </w:rPr>
              <w:t>202</w:t>
            </w:r>
            <w:r w:rsidR="00E97CF6">
              <w:rPr>
                <w:rFonts w:asciiTheme="majorBidi" w:hAnsiTheme="majorBidi" w:cstheme="majorBidi"/>
                <w:sz w:val="24"/>
              </w:rPr>
              <w:t>2</w:t>
            </w:r>
            <w:r>
              <w:rPr>
                <w:rFonts w:asciiTheme="majorBidi" w:hAnsiTheme="majorBidi" w:cstheme="majorBidi"/>
                <w:sz w:val="24"/>
              </w:rPr>
              <w:t>-202</w:t>
            </w:r>
            <w:r w:rsidR="00E97CF6">
              <w:rPr>
                <w:rFonts w:asciiTheme="majorBidi" w:hAnsiTheme="majorBidi" w:cstheme="majorBidi"/>
                <w:sz w:val="24"/>
              </w:rPr>
              <w:t>3</w:t>
            </w:r>
            <w:r>
              <w:rPr>
                <w:rFonts w:asciiTheme="majorBidi" w:hAnsiTheme="majorBidi" w:cstheme="majorBidi"/>
                <w:sz w:val="24"/>
              </w:rPr>
              <w:t>, second Semester</w:t>
            </w:r>
          </w:p>
        </w:tc>
      </w:tr>
      <w:tr w:rsidR="002E2AB9" w14:paraId="7BDF8CD3" w14:textId="77777777" w:rsidTr="009E59BE">
        <w:trPr>
          <w:trHeight w:val="307"/>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A4BE1"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12</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DF046"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Other department (s) involved in teaching the course</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47F778BC" w14:textId="77777777" w:rsidR="002E2AB9" w:rsidRDefault="00A47CC4">
            <w:pPr>
              <w:widowControl w:val="0"/>
              <w:rPr>
                <w:rFonts w:asciiTheme="majorBidi" w:hAnsiTheme="majorBidi" w:cstheme="majorBidi"/>
                <w:sz w:val="24"/>
              </w:rPr>
            </w:pPr>
            <w:r>
              <w:rPr>
                <w:rFonts w:asciiTheme="majorBidi" w:hAnsiTheme="majorBidi" w:cstheme="majorBidi"/>
                <w:sz w:val="24"/>
              </w:rPr>
              <w:t>None</w:t>
            </w:r>
          </w:p>
        </w:tc>
      </w:tr>
      <w:tr w:rsidR="002E2AB9" w14:paraId="4B8891ED" w14:textId="77777777" w:rsidTr="009E59BE">
        <w:trPr>
          <w:trHeight w:val="399"/>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A7443"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13</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BB00AF"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Main teaching language</w:t>
            </w:r>
          </w:p>
        </w:tc>
        <w:tc>
          <w:tcPr>
            <w:tcW w:w="61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62B50" w14:textId="77777777" w:rsidR="002E2AB9" w:rsidRDefault="00A47CC4">
            <w:pPr>
              <w:widowControl w:val="0"/>
              <w:rPr>
                <w:rFonts w:asciiTheme="majorBidi" w:hAnsiTheme="majorBidi" w:cstheme="majorBidi"/>
                <w:sz w:val="24"/>
              </w:rPr>
            </w:pPr>
            <w:r>
              <w:rPr>
                <w:rFonts w:asciiTheme="majorBidi" w:hAnsiTheme="majorBidi" w:cstheme="majorBidi"/>
                <w:sz w:val="24"/>
              </w:rPr>
              <w:t>Arabic and English</w:t>
            </w:r>
          </w:p>
        </w:tc>
      </w:tr>
      <w:tr w:rsidR="002E2AB9" w14:paraId="3CD37592" w14:textId="77777777" w:rsidTr="009E59BE">
        <w:trPr>
          <w:trHeight w:val="399"/>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53004C"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14</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3F3D38"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Delivery method</w:t>
            </w:r>
          </w:p>
        </w:tc>
        <w:tc>
          <w:tcPr>
            <w:tcW w:w="61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C96D7" w14:textId="77777777" w:rsidR="002E2AB9" w:rsidRDefault="00FE14B1">
            <w:pPr>
              <w:widowControl w:val="0"/>
              <w:rPr>
                <w:rFonts w:asciiTheme="majorBidi" w:hAnsiTheme="majorBidi" w:cstheme="majorBidi"/>
                <w:sz w:val="24"/>
              </w:rPr>
            </w:pPr>
            <w:sdt>
              <w:sdtPr>
                <w:id w:val="1736757515"/>
              </w:sdtPr>
              <w:sdtEndPr/>
              <w:sdtContent>
                <w:r w:rsidR="00A47CC4">
                  <w:rPr>
                    <w:rFonts w:ascii="Segoe UI Symbol" w:eastAsia="MS Gothic" w:hAnsi="Segoe UI Symbol" w:cs="Segoe UI Symbol"/>
                    <w:sz w:val="24"/>
                  </w:rPr>
                  <w:t>☐</w:t>
                </w:r>
              </w:sdtContent>
            </w:sdt>
            <w:r w:rsidR="00A47CC4">
              <w:rPr>
                <w:rFonts w:asciiTheme="majorBidi" w:hAnsiTheme="majorBidi" w:cstheme="majorBidi"/>
                <w:sz w:val="24"/>
              </w:rPr>
              <w:t xml:space="preserve">Face to face learning    </w:t>
            </w:r>
            <w:sdt>
              <w:sdtPr>
                <w:id w:val="1142498886"/>
              </w:sdtPr>
              <w:sdtEndPr/>
              <w:sdtContent>
                <w:r w:rsidR="00A47CC4">
                  <w:rPr>
                    <w:rFonts w:ascii="Segoe UI Symbol" w:eastAsia="MS Gothic" w:hAnsi="Segoe UI Symbol" w:cs="Segoe UI Symbol"/>
                    <w:sz w:val="24"/>
                    <w:highlight w:val="black"/>
                  </w:rPr>
                  <w:t>☐</w:t>
                </w:r>
              </w:sdtContent>
            </w:sdt>
            <w:r w:rsidR="00A47CC4">
              <w:rPr>
                <w:rFonts w:asciiTheme="majorBidi" w:hAnsiTheme="majorBidi" w:cstheme="majorBidi"/>
                <w:sz w:val="24"/>
              </w:rPr>
              <w:t xml:space="preserve">Blended        </w:t>
            </w:r>
            <w:sdt>
              <w:sdtPr>
                <w:id w:val="1490572587"/>
              </w:sdtPr>
              <w:sdtEndPr/>
              <w:sdtContent>
                <w:r w:rsidR="00A47CC4">
                  <w:rPr>
                    <w:rFonts w:ascii="Segoe UI Symbol" w:eastAsia="MS Gothic" w:hAnsi="Segoe UI Symbol" w:cs="Segoe UI Symbol"/>
                    <w:sz w:val="24"/>
                  </w:rPr>
                  <w:t>☐</w:t>
                </w:r>
              </w:sdtContent>
            </w:sdt>
            <w:r w:rsidR="00A47CC4">
              <w:rPr>
                <w:rFonts w:asciiTheme="majorBidi" w:hAnsiTheme="majorBidi" w:cstheme="majorBidi"/>
                <w:sz w:val="24"/>
              </w:rPr>
              <w:t>Fully online</w:t>
            </w:r>
          </w:p>
        </w:tc>
      </w:tr>
      <w:tr w:rsidR="002E2AB9" w14:paraId="46CDF0FA" w14:textId="77777777" w:rsidTr="009E59BE">
        <w:trPr>
          <w:trHeight w:val="399"/>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52361D"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15</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F2A25E"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Online platforms(s)</w:t>
            </w:r>
          </w:p>
        </w:tc>
        <w:tc>
          <w:tcPr>
            <w:tcW w:w="61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4BD3F4" w14:textId="77777777" w:rsidR="002E2AB9" w:rsidRDefault="00FE14B1">
            <w:pPr>
              <w:widowControl w:val="0"/>
              <w:rPr>
                <w:rFonts w:asciiTheme="majorBidi" w:hAnsiTheme="majorBidi" w:cstheme="majorBidi"/>
                <w:sz w:val="24"/>
              </w:rPr>
            </w:pPr>
            <w:sdt>
              <w:sdtPr>
                <w:id w:val="981815180"/>
              </w:sdtPr>
              <w:sdtEndPr/>
              <w:sdtContent>
                <w:r w:rsidR="00A47CC4">
                  <w:rPr>
                    <w:rFonts w:ascii="Segoe UI Symbol" w:eastAsia="MS Gothic" w:hAnsi="Segoe UI Symbol" w:cs="Segoe UI Symbol"/>
                    <w:sz w:val="24"/>
                    <w:highlight w:val="black"/>
                  </w:rPr>
                  <w:t>☐</w:t>
                </w:r>
              </w:sdtContent>
            </w:sdt>
            <w:r w:rsidR="00A47CC4">
              <w:rPr>
                <w:rFonts w:asciiTheme="majorBidi" w:hAnsiTheme="majorBidi" w:cstheme="majorBidi"/>
                <w:sz w:val="24"/>
              </w:rPr>
              <w:t xml:space="preserve">Moodle    </w:t>
            </w:r>
            <w:sdt>
              <w:sdtPr>
                <w:id w:val="752569199"/>
              </w:sdtPr>
              <w:sdtEndPr/>
              <w:sdtContent>
                <w:r w:rsidR="00A47CC4">
                  <w:rPr>
                    <w:rFonts w:ascii="Segoe UI Symbol" w:eastAsia="MS Gothic" w:hAnsi="Segoe UI Symbol" w:cs="Segoe UI Symbol"/>
                    <w:sz w:val="24"/>
                    <w:highlight w:val="black"/>
                  </w:rPr>
                  <w:t>☐</w:t>
                </w:r>
              </w:sdtContent>
            </w:sdt>
            <w:r w:rsidR="00A47CC4">
              <w:rPr>
                <w:rFonts w:asciiTheme="majorBidi" w:hAnsiTheme="majorBidi" w:cstheme="majorBidi"/>
                <w:sz w:val="24"/>
              </w:rPr>
              <w:t xml:space="preserve">Microsoft Teams  </w:t>
            </w:r>
            <w:sdt>
              <w:sdtPr>
                <w:id w:val="1745387037"/>
              </w:sdtPr>
              <w:sdtEndPr/>
              <w:sdtContent>
                <w:r w:rsidR="00A47CC4">
                  <w:rPr>
                    <w:rFonts w:ascii="Segoe UI Symbol" w:eastAsia="MS Gothic" w:hAnsi="Segoe UI Symbol" w:cs="Segoe UI Symbol"/>
                    <w:sz w:val="24"/>
                  </w:rPr>
                  <w:t>☐</w:t>
                </w:r>
              </w:sdtContent>
            </w:sdt>
            <w:r w:rsidR="00A47CC4">
              <w:rPr>
                <w:rFonts w:asciiTheme="majorBidi" w:hAnsiTheme="majorBidi" w:cstheme="majorBidi"/>
                <w:sz w:val="24"/>
              </w:rPr>
              <w:t xml:space="preserve">Skype     </w:t>
            </w:r>
            <w:sdt>
              <w:sdtPr>
                <w:id w:val="927777280"/>
              </w:sdtPr>
              <w:sdtEndPr/>
              <w:sdtContent>
                <w:r w:rsidR="00A47CC4">
                  <w:rPr>
                    <w:rFonts w:ascii="Segoe UI Symbol" w:eastAsia="MS Gothic" w:hAnsi="Segoe UI Symbol" w:cs="Segoe UI Symbol"/>
                    <w:sz w:val="24"/>
                  </w:rPr>
                  <w:t>☐</w:t>
                </w:r>
              </w:sdtContent>
            </w:sdt>
            <w:r w:rsidR="00A47CC4">
              <w:rPr>
                <w:rFonts w:asciiTheme="majorBidi" w:hAnsiTheme="majorBidi" w:cstheme="majorBidi"/>
                <w:sz w:val="24"/>
              </w:rPr>
              <w:t xml:space="preserve">Zoom     </w:t>
            </w:r>
          </w:p>
          <w:p w14:paraId="720F0F61" w14:textId="77777777" w:rsidR="002E2AB9" w:rsidRDefault="00FE14B1">
            <w:pPr>
              <w:widowControl w:val="0"/>
              <w:rPr>
                <w:rFonts w:asciiTheme="majorBidi" w:hAnsiTheme="majorBidi" w:cstheme="majorBidi"/>
                <w:sz w:val="24"/>
              </w:rPr>
            </w:pPr>
            <w:sdt>
              <w:sdtPr>
                <w:id w:val="71358012"/>
              </w:sdtPr>
              <w:sdtEndPr/>
              <w:sdtContent>
                <w:r w:rsidR="00A47CC4">
                  <w:rPr>
                    <w:rFonts w:ascii="Segoe UI Symbol" w:eastAsia="MS Gothic" w:hAnsi="Segoe UI Symbol" w:cs="Segoe UI Symbol"/>
                    <w:sz w:val="24"/>
                  </w:rPr>
                  <w:t>☐</w:t>
                </w:r>
              </w:sdtContent>
            </w:sdt>
            <w:r w:rsidR="00A47CC4">
              <w:rPr>
                <w:rFonts w:asciiTheme="majorBidi" w:hAnsiTheme="majorBidi" w:cstheme="majorBidi"/>
                <w:sz w:val="24"/>
              </w:rPr>
              <w:t>Others…………</w:t>
            </w:r>
          </w:p>
        </w:tc>
      </w:tr>
      <w:tr w:rsidR="002E2AB9" w14:paraId="3E28C6E7" w14:textId="77777777" w:rsidTr="009E59BE">
        <w:trPr>
          <w:trHeight w:val="363"/>
          <w:jc w:val="center"/>
        </w:trPr>
        <w:tc>
          <w:tcPr>
            <w:tcW w:w="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A280A8"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16</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EA511"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Issuing/Revision Date</w:t>
            </w:r>
          </w:p>
        </w:tc>
        <w:tc>
          <w:tcPr>
            <w:tcW w:w="6138" w:type="dxa"/>
            <w:tcBorders>
              <w:top w:val="single" w:sz="6" w:space="0" w:color="000000"/>
              <w:left w:val="single" w:sz="6" w:space="0" w:color="000000"/>
              <w:bottom w:val="single" w:sz="6" w:space="0" w:color="000000"/>
              <w:right w:val="single" w:sz="6" w:space="0" w:color="000000"/>
            </w:tcBorders>
            <w:shd w:val="clear" w:color="auto" w:fill="auto"/>
          </w:tcPr>
          <w:p w14:paraId="667F5690" w14:textId="06B8A4CF" w:rsidR="002E2AB9" w:rsidRDefault="00A47CC4" w:rsidP="003316F2">
            <w:pPr>
              <w:widowControl w:val="0"/>
              <w:rPr>
                <w:rFonts w:asciiTheme="majorBidi" w:hAnsiTheme="majorBidi" w:cstheme="majorBidi"/>
                <w:sz w:val="24"/>
              </w:rPr>
            </w:pPr>
            <w:r>
              <w:rPr>
                <w:rFonts w:asciiTheme="majorBidi" w:hAnsiTheme="majorBidi" w:cstheme="majorBidi"/>
                <w:sz w:val="24"/>
              </w:rPr>
              <w:t>2</w:t>
            </w:r>
            <w:r w:rsidR="003316F2">
              <w:rPr>
                <w:rFonts w:asciiTheme="majorBidi" w:hAnsiTheme="majorBidi" w:cstheme="majorBidi"/>
                <w:sz w:val="24"/>
              </w:rPr>
              <w:t>6</w:t>
            </w:r>
            <w:r>
              <w:rPr>
                <w:rFonts w:asciiTheme="majorBidi" w:hAnsiTheme="majorBidi" w:cstheme="majorBidi"/>
                <w:sz w:val="24"/>
              </w:rPr>
              <w:t>/2/202</w:t>
            </w:r>
            <w:r w:rsidR="00E97CF6">
              <w:rPr>
                <w:rFonts w:asciiTheme="majorBidi" w:hAnsiTheme="majorBidi" w:cstheme="majorBidi"/>
                <w:sz w:val="24"/>
              </w:rPr>
              <w:t>3</w:t>
            </w:r>
          </w:p>
        </w:tc>
      </w:tr>
    </w:tbl>
    <w:p w14:paraId="3D6357AC" w14:textId="77777777" w:rsidR="002E2AB9" w:rsidRDefault="00A47CC4">
      <w:pPr>
        <w:ind w:left="-810"/>
        <w:rPr>
          <w:rFonts w:asciiTheme="majorBidi" w:hAnsiTheme="majorBidi" w:cstheme="majorBidi"/>
          <w:b/>
          <w:bCs/>
          <w:sz w:val="24"/>
        </w:rPr>
      </w:pPr>
      <w:r>
        <w:rPr>
          <w:rFonts w:asciiTheme="majorBidi" w:hAnsiTheme="majorBidi" w:cstheme="majorBidi"/>
          <w:b/>
          <w:bCs/>
          <w:sz w:val="24"/>
        </w:rPr>
        <w:t xml:space="preserve">17 Course Coordinator: </w:t>
      </w:r>
    </w:p>
    <w:tbl>
      <w:tblPr>
        <w:tblW w:w="10165" w:type="dxa"/>
        <w:jc w:val="center"/>
        <w:tblLayout w:type="fixed"/>
        <w:tblCellMar>
          <w:left w:w="72" w:type="dxa"/>
          <w:right w:w="72" w:type="dxa"/>
        </w:tblCellMar>
        <w:tblLook w:val="0000" w:firstRow="0" w:lastRow="0" w:firstColumn="0" w:lastColumn="0" w:noHBand="0" w:noVBand="0"/>
      </w:tblPr>
      <w:tblGrid>
        <w:gridCol w:w="10165"/>
      </w:tblGrid>
      <w:tr w:rsidR="002E2AB9" w14:paraId="278D46B6" w14:textId="77777777">
        <w:trPr>
          <w:trHeight w:val="350"/>
          <w:jc w:val="center"/>
        </w:trPr>
        <w:tc>
          <w:tcPr>
            <w:tcW w:w="10165" w:type="dxa"/>
            <w:tcBorders>
              <w:top w:val="single" w:sz="4" w:space="0" w:color="000000"/>
              <w:left w:val="single" w:sz="4" w:space="0" w:color="000000"/>
              <w:bottom w:val="single" w:sz="4" w:space="0" w:color="000000"/>
              <w:right w:val="single" w:sz="4" w:space="0" w:color="000000"/>
            </w:tcBorders>
          </w:tcPr>
          <w:tbl>
            <w:tblPr>
              <w:tblW w:w="9775" w:type="dxa"/>
              <w:tblLayout w:type="fixed"/>
              <w:tblLook w:val="0000" w:firstRow="0" w:lastRow="0" w:firstColumn="0" w:lastColumn="0" w:noHBand="0" w:noVBand="0"/>
            </w:tblPr>
            <w:tblGrid>
              <w:gridCol w:w="1654"/>
              <w:gridCol w:w="8121"/>
            </w:tblGrid>
            <w:tr w:rsidR="00F6034E" w14:paraId="0796C706" w14:textId="77777777" w:rsidTr="0018310F">
              <w:tc>
                <w:tcPr>
                  <w:tcW w:w="1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0CDC8"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Name</w:t>
                  </w:r>
                </w:p>
              </w:tc>
              <w:tc>
                <w:tcPr>
                  <w:tcW w:w="8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136857"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 xml:space="preserve">Hana N. Mahmoud </w:t>
                  </w:r>
                </w:p>
              </w:tc>
            </w:tr>
            <w:tr w:rsidR="00F6034E" w14:paraId="16B8EF73" w14:textId="77777777" w:rsidTr="0018310F">
              <w:tc>
                <w:tcPr>
                  <w:tcW w:w="1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DD67F"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Rank</w:t>
                  </w:r>
                </w:p>
              </w:tc>
              <w:tc>
                <w:tcPr>
                  <w:tcW w:w="8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FA8B26" w14:textId="77777777" w:rsidR="00F6034E" w:rsidRDefault="00F6034E" w:rsidP="00F6034E">
                  <w:pPr>
                    <w:rPr>
                      <w:rFonts w:ascii="Times New Roman" w:eastAsia="Times New Roman" w:hAnsi="Times New Roman" w:cs="Times New Roman"/>
                      <w:sz w:val="24"/>
                    </w:rPr>
                  </w:pPr>
                  <w:r>
                    <w:rPr>
                      <w:rFonts w:ascii="Times New Roman" w:eastAsia="Times New Roman" w:hAnsi="Times New Roman" w:cs="Times New Roman"/>
                      <w:color w:val="000000"/>
                    </w:rPr>
                    <w:t xml:space="preserve">Instructor </w:t>
                  </w:r>
                </w:p>
              </w:tc>
            </w:tr>
            <w:tr w:rsidR="00F6034E" w14:paraId="2CE49F38" w14:textId="77777777" w:rsidTr="0018310F">
              <w:tc>
                <w:tcPr>
                  <w:tcW w:w="1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6BC8F"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Office number</w:t>
                  </w:r>
                </w:p>
              </w:tc>
              <w:tc>
                <w:tcPr>
                  <w:tcW w:w="8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C931E"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432</w:t>
                  </w:r>
                </w:p>
              </w:tc>
            </w:tr>
            <w:tr w:rsidR="00F6034E" w14:paraId="39D7AA4B" w14:textId="77777777" w:rsidTr="0018310F">
              <w:tc>
                <w:tcPr>
                  <w:tcW w:w="1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CFF75"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Office hours</w:t>
                  </w:r>
                </w:p>
              </w:tc>
              <w:tc>
                <w:tcPr>
                  <w:tcW w:w="8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11CB9"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9 – 10  Sunday and Tuesday </w:t>
                  </w:r>
                </w:p>
              </w:tc>
            </w:tr>
            <w:tr w:rsidR="00F6034E" w14:paraId="79F68EAA" w14:textId="77777777" w:rsidTr="0018310F">
              <w:tc>
                <w:tcPr>
                  <w:tcW w:w="1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CC4DB"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Phone number</w:t>
                  </w:r>
                </w:p>
              </w:tc>
              <w:tc>
                <w:tcPr>
                  <w:tcW w:w="8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D594"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t>23263</w:t>
                  </w:r>
                </w:p>
              </w:tc>
            </w:tr>
            <w:tr w:rsidR="00F6034E" w14:paraId="2F2FCF66" w14:textId="77777777" w:rsidTr="0018310F">
              <w:tc>
                <w:tcPr>
                  <w:tcW w:w="1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C125D" w14:textId="77777777" w:rsidR="00F6034E" w:rsidRDefault="00F6034E" w:rsidP="00F6034E">
                  <w:pPr>
                    <w:ind w:hanging="2"/>
                    <w:rPr>
                      <w:rFonts w:ascii="Times New Roman" w:eastAsia="Times New Roman" w:hAnsi="Times New Roman" w:cs="Times New Roman"/>
                      <w:sz w:val="24"/>
                    </w:rPr>
                  </w:pPr>
                  <w:r>
                    <w:rPr>
                      <w:rFonts w:ascii="Times New Roman" w:eastAsia="Times New Roman" w:hAnsi="Times New Roman" w:cs="Times New Roman"/>
                      <w:color w:val="000000"/>
                    </w:rPr>
                    <w:lastRenderedPageBreak/>
                    <w:t>Email addresses</w:t>
                  </w:r>
                </w:p>
              </w:tc>
              <w:tc>
                <w:tcPr>
                  <w:tcW w:w="8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91DF9" w14:textId="77777777" w:rsidR="00F6034E" w:rsidRDefault="00FE14B1" w:rsidP="00F6034E">
                  <w:pPr>
                    <w:ind w:hanging="2"/>
                    <w:rPr>
                      <w:rFonts w:ascii="Times New Roman" w:eastAsia="Times New Roman" w:hAnsi="Times New Roman" w:cs="Times New Roman"/>
                      <w:sz w:val="24"/>
                    </w:rPr>
                  </w:pPr>
                  <w:hyperlink r:id="rId12" w:history="1">
                    <w:r w:rsidR="00F6034E" w:rsidRPr="00FC4B3D">
                      <w:rPr>
                        <w:rStyle w:val="Hyperlink"/>
                        <w:rFonts w:ascii="Times New Roman" w:eastAsia="Times New Roman" w:hAnsi="Times New Roman" w:cs="Times New Roman"/>
                      </w:rPr>
                      <w:t>hhnawaf@yahoo.com</w:t>
                    </w:r>
                  </w:hyperlink>
                  <w:r w:rsidR="00F6034E">
                    <w:rPr>
                      <w:rFonts w:ascii="Times New Roman" w:eastAsia="Times New Roman" w:hAnsi="Times New Roman" w:cs="Times New Roman"/>
                      <w:color w:val="000000"/>
                      <w:u w:val="single"/>
                    </w:rPr>
                    <w:t xml:space="preserve"> </w:t>
                  </w:r>
                </w:p>
              </w:tc>
            </w:tr>
          </w:tbl>
          <w:p w14:paraId="3B78E245" w14:textId="3C7F6FCD" w:rsidR="002E2AB9" w:rsidRDefault="002E2AB9" w:rsidP="00F6034E">
            <w:pPr>
              <w:widowControl w:val="0"/>
              <w:rPr>
                <w:rFonts w:asciiTheme="majorBidi" w:hAnsiTheme="majorBidi" w:cstheme="majorBidi"/>
                <w:sz w:val="24"/>
              </w:rPr>
            </w:pPr>
          </w:p>
        </w:tc>
      </w:tr>
    </w:tbl>
    <w:p w14:paraId="71DE7F31" w14:textId="77777777" w:rsidR="002E2AB9" w:rsidRDefault="002E2AB9">
      <w:pPr>
        <w:rPr>
          <w:rFonts w:asciiTheme="majorBidi" w:hAnsiTheme="majorBidi" w:cstheme="majorBidi"/>
          <w:sz w:val="24"/>
        </w:rPr>
      </w:pPr>
    </w:p>
    <w:p w14:paraId="7FC27B26" w14:textId="77777777" w:rsidR="002E2AB9" w:rsidRDefault="002E2AB9">
      <w:pPr>
        <w:rPr>
          <w:rFonts w:asciiTheme="majorBidi" w:hAnsiTheme="majorBidi" w:cstheme="majorBidi"/>
          <w:sz w:val="24"/>
        </w:rPr>
      </w:pPr>
    </w:p>
    <w:p w14:paraId="61A59162" w14:textId="77777777" w:rsidR="002E2AB9" w:rsidRDefault="00A47CC4">
      <w:pPr>
        <w:ind w:left="-810"/>
        <w:rPr>
          <w:rFonts w:asciiTheme="majorBidi" w:hAnsiTheme="majorBidi" w:cstheme="majorBidi"/>
          <w:b/>
          <w:bCs/>
          <w:sz w:val="24"/>
        </w:rPr>
      </w:pPr>
      <w:r>
        <w:rPr>
          <w:rFonts w:asciiTheme="majorBidi" w:hAnsiTheme="majorBidi" w:cstheme="majorBidi"/>
          <w:b/>
          <w:bCs/>
          <w:sz w:val="24"/>
        </w:rPr>
        <w:t xml:space="preserve">18 Other instructors: </w:t>
      </w:r>
    </w:p>
    <w:tbl>
      <w:tblPr>
        <w:tblW w:w="9990" w:type="dxa"/>
        <w:jc w:val="center"/>
        <w:tblLayout w:type="fixed"/>
        <w:tblLook w:val="01E0" w:firstRow="1" w:lastRow="1" w:firstColumn="1" w:lastColumn="1" w:noHBand="0" w:noVBand="0"/>
      </w:tblPr>
      <w:tblGrid>
        <w:gridCol w:w="9990"/>
      </w:tblGrid>
      <w:tr w:rsidR="001966BF" w14:paraId="250C8A59" w14:textId="77777777" w:rsidTr="001966BF">
        <w:trPr>
          <w:trHeight w:val="544"/>
          <w:jc w:val="center"/>
        </w:trPr>
        <w:tc>
          <w:tcPr>
            <w:tcW w:w="9990" w:type="dxa"/>
            <w:tcBorders>
              <w:top w:val="single" w:sz="4" w:space="0" w:color="000000"/>
              <w:left w:val="single" w:sz="4" w:space="0" w:color="000000"/>
              <w:bottom w:val="single" w:sz="4" w:space="0" w:color="000000"/>
              <w:right w:val="single" w:sz="4" w:space="0" w:color="000000"/>
            </w:tcBorders>
          </w:tcPr>
          <w:p w14:paraId="58874FDD" w14:textId="77777777" w:rsidR="00F6034E" w:rsidRPr="0003236B" w:rsidRDefault="00F6034E" w:rsidP="00F6034E">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Mohammad </w:t>
            </w:r>
            <w:proofErr w:type="spellStart"/>
            <w:r>
              <w:rPr>
                <w:rFonts w:ascii="Times New Roman" w:hAnsi="Times New Roman"/>
                <w:sz w:val="24"/>
              </w:rPr>
              <w:t>Damhoureyeh</w:t>
            </w:r>
            <w:proofErr w:type="spellEnd"/>
            <w:r>
              <w:rPr>
                <w:rFonts w:ascii="Times New Roman" w:hAnsi="Times New Roman"/>
                <w:sz w:val="24"/>
              </w:rPr>
              <w:t xml:space="preserve">, MA, SLP                                                                           </w:t>
            </w:r>
          </w:p>
          <w:p w14:paraId="5A0FAD85" w14:textId="77777777" w:rsidR="00F6034E" w:rsidRPr="0003236B" w:rsidRDefault="00F6034E" w:rsidP="00F6034E">
            <w:pPr>
              <w:rPr>
                <w:rFonts w:ascii="Times New Roman" w:hAnsi="Times New Roman"/>
                <w:sz w:val="24"/>
              </w:rPr>
            </w:pPr>
            <w:r w:rsidRPr="0003236B">
              <w:rPr>
                <w:rFonts w:ascii="Times New Roman" w:hAnsi="Times New Roman"/>
                <w:sz w:val="24"/>
              </w:rPr>
              <w:t>Office number:</w:t>
            </w:r>
            <w:r>
              <w:rPr>
                <w:rFonts w:ascii="Times New Roman" w:hAnsi="Times New Roman"/>
                <w:sz w:val="24"/>
              </w:rPr>
              <w:t xml:space="preserve"> 427</w:t>
            </w:r>
          </w:p>
          <w:p w14:paraId="2680B829" w14:textId="77777777" w:rsidR="00F6034E" w:rsidRPr="0003236B" w:rsidRDefault="00F6034E" w:rsidP="00F6034E">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23261</w:t>
            </w:r>
          </w:p>
          <w:p w14:paraId="3325C580" w14:textId="77777777" w:rsidR="00F6034E" w:rsidRDefault="00F6034E" w:rsidP="00F6034E">
            <w:pPr>
              <w:rPr>
                <w:rFonts w:ascii="Times New Roman" w:hAnsi="Times New Roman"/>
                <w:sz w:val="24"/>
              </w:rPr>
            </w:pPr>
            <w:r>
              <w:rPr>
                <w:rFonts w:ascii="Times New Roman" w:hAnsi="Times New Roman"/>
                <w:sz w:val="24"/>
              </w:rPr>
              <w:t xml:space="preserve">Email: </w:t>
            </w:r>
            <w:hyperlink r:id="rId13" w:history="1">
              <w:r w:rsidRPr="0055374F">
                <w:rPr>
                  <w:rStyle w:val="Hyperlink"/>
                  <w:rFonts w:ascii="Times New Roman" w:hAnsi="Times New Roman"/>
                  <w:sz w:val="24"/>
                </w:rPr>
                <w:t>m.damhoureyeh@ju.edu.jo</w:t>
              </w:r>
            </w:hyperlink>
          </w:p>
          <w:p w14:paraId="70FCD1E2" w14:textId="3E7FC275" w:rsidR="001966BF" w:rsidRDefault="00F6034E" w:rsidP="00E97CF6">
            <w:pPr>
              <w:widowControl w:val="0"/>
              <w:rPr>
                <w:rFonts w:ascii="Times New Roman" w:hAnsi="Times New Roman"/>
                <w:sz w:val="24"/>
              </w:rPr>
            </w:pPr>
            <w:r>
              <w:rPr>
                <w:rFonts w:ascii="Times New Roman" w:hAnsi="Times New Roman"/>
                <w:sz w:val="24"/>
              </w:rPr>
              <w:t xml:space="preserve">Contact hours: Sunday and Tuesday: </w:t>
            </w:r>
            <w:r w:rsidR="00E97CF6">
              <w:rPr>
                <w:rFonts w:ascii="Times New Roman" w:hAnsi="Times New Roman"/>
                <w:sz w:val="24"/>
              </w:rPr>
              <w:t xml:space="preserve">11- 12 </w:t>
            </w:r>
          </w:p>
          <w:p w14:paraId="165666DE" w14:textId="711AE300" w:rsidR="00980E96" w:rsidRPr="0003236B" w:rsidRDefault="00980E96" w:rsidP="00980E96">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w:t>
            </w:r>
            <w:proofErr w:type="spellStart"/>
            <w:r>
              <w:rPr>
                <w:rFonts w:ascii="Times New Roman" w:hAnsi="Times New Roman"/>
                <w:sz w:val="24"/>
              </w:rPr>
              <w:t>Farezeh</w:t>
            </w:r>
            <w:proofErr w:type="spellEnd"/>
            <w:r>
              <w:rPr>
                <w:rFonts w:ascii="Times New Roman" w:hAnsi="Times New Roman"/>
                <w:sz w:val="24"/>
              </w:rPr>
              <w:t xml:space="preserve"> Al-</w:t>
            </w:r>
            <w:proofErr w:type="spellStart"/>
            <w:r>
              <w:rPr>
                <w:rFonts w:ascii="Times New Roman" w:hAnsi="Times New Roman"/>
                <w:sz w:val="24"/>
              </w:rPr>
              <w:t>Asbahi</w:t>
            </w:r>
            <w:proofErr w:type="spellEnd"/>
            <w:r>
              <w:rPr>
                <w:rFonts w:ascii="Times New Roman" w:hAnsi="Times New Roman"/>
                <w:sz w:val="24"/>
              </w:rPr>
              <w:t xml:space="preserve">, MA, SLP                                                                           </w:t>
            </w:r>
          </w:p>
          <w:p w14:paraId="0BB5006F" w14:textId="17D37C30" w:rsidR="00980E96" w:rsidRPr="0003236B" w:rsidRDefault="00980E96" w:rsidP="00980E96">
            <w:pPr>
              <w:rPr>
                <w:rFonts w:ascii="Times New Roman" w:hAnsi="Times New Roman"/>
                <w:sz w:val="24"/>
              </w:rPr>
            </w:pPr>
            <w:r w:rsidRPr="0003236B">
              <w:rPr>
                <w:rFonts w:ascii="Times New Roman" w:hAnsi="Times New Roman"/>
                <w:sz w:val="24"/>
              </w:rPr>
              <w:t>Office number:</w:t>
            </w:r>
            <w:r>
              <w:rPr>
                <w:rFonts w:ascii="Times New Roman" w:hAnsi="Times New Roman"/>
                <w:sz w:val="24"/>
              </w:rPr>
              <w:t xml:space="preserve"> 432</w:t>
            </w:r>
          </w:p>
          <w:p w14:paraId="39DE5520" w14:textId="65D1AE6B" w:rsidR="00980E96" w:rsidRPr="0003236B" w:rsidRDefault="00980E96" w:rsidP="00980E96">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23263</w:t>
            </w:r>
          </w:p>
          <w:p w14:paraId="21748C50" w14:textId="40992A5D" w:rsidR="00980E96" w:rsidRDefault="00980E96" w:rsidP="00980E96">
            <w:pPr>
              <w:spacing w:line="480" w:lineRule="auto"/>
              <w:rPr>
                <w:rFonts w:ascii="Times New Roman" w:hAnsi="Times New Roman"/>
                <w:sz w:val="24"/>
              </w:rPr>
            </w:pPr>
            <w:r>
              <w:rPr>
                <w:rFonts w:ascii="Times New Roman" w:hAnsi="Times New Roman"/>
                <w:sz w:val="24"/>
              </w:rPr>
              <w:t>Email: asbahi.slp@gmail.com</w:t>
            </w:r>
          </w:p>
          <w:p w14:paraId="0F378AD1" w14:textId="392C30F7" w:rsidR="00980E96" w:rsidRDefault="00980E96" w:rsidP="0094590F">
            <w:pPr>
              <w:widowControl w:val="0"/>
              <w:rPr>
                <w:rFonts w:ascii="Times New Roman" w:hAnsi="Times New Roman"/>
                <w:sz w:val="24"/>
              </w:rPr>
            </w:pPr>
            <w:r>
              <w:rPr>
                <w:rFonts w:ascii="Times New Roman" w:hAnsi="Times New Roman"/>
                <w:sz w:val="24"/>
              </w:rPr>
              <w:t xml:space="preserve">Contact hours: </w:t>
            </w:r>
            <w:r w:rsidR="0094590F">
              <w:rPr>
                <w:rFonts w:ascii="Times New Roman" w:hAnsi="Times New Roman"/>
                <w:sz w:val="24"/>
              </w:rPr>
              <w:t xml:space="preserve">Monday – Wednesday 1-2 </w:t>
            </w:r>
          </w:p>
          <w:p w14:paraId="0D65A40D" w14:textId="77777777" w:rsidR="00980E96" w:rsidRDefault="00980E96" w:rsidP="00F6034E">
            <w:pPr>
              <w:widowControl w:val="0"/>
              <w:rPr>
                <w:rFonts w:ascii="Times New Roman" w:hAnsi="Times New Roman"/>
                <w:sz w:val="24"/>
              </w:rPr>
            </w:pPr>
          </w:p>
          <w:p w14:paraId="6A670C5D" w14:textId="5B15DE45" w:rsidR="00980E96" w:rsidRDefault="00980E96" w:rsidP="00F6034E">
            <w:pPr>
              <w:widowControl w:val="0"/>
              <w:rPr>
                <w:rFonts w:asciiTheme="majorBidi" w:hAnsiTheme="majorBidi" w:cstheme="majorBidi"/>
                <w:sz w:val="24"/>
              </w:rPr>
            </w:pPr>
          </w:p>
        </w:tc>
      </w:tr>
    </w:tbl>
    <w:p w14:paraId="6D243E50" w14:textId="77777777" w:rsidR="002E2AB9" w:rsidRDefault="002E2AB9">
      <w:pPr>
        <w:ind w:left="-810"/>
        <w:rPr>
          <w:rFonts w:asciiTheme="majorBidi" w:hAnsiTheme="majorBidi" w:cstheme="majorBidi"/>
          <w:b/>
          <w:bCs/>
          <w:sz w:val="24"/>
        </w:rPr>
      </w:pPr>
    </w:p>
    <w:p w14:paraId="227775EE" w14:textId="77777777" w:rsidR="002E2AB9" w:rsidRDefault="00A47CC4">
      <w:pPr>
        <w:ind w:left="-810"/>
        <w:rPr>
          <w:rFonts w:asciiTheme="majorBidi" w:hAnsiTheme="majorBidi" w:cstheme="majorBidi"/>
          <w:b/>
          <w:bCs/>
          <w:sz w:val="24"/>
        </w:rPr>
      </w:pPr>
      <w:r>
        <w:rPr>
          <w:rFonts w:asciiTheme="majorBidi" w:hAnsiTheme="majorBidi" w:cstheme="majorBidi"/>
          <w:b/>
          <w:bCs/>
          <w:sz w:val="24"/>
        </w:rPr>
        <w:t>19 Course Description:</w:t>
      </w:r>
    </w:p>
    <w:tbl>
      <w:tblPr>
        <w:tblW w:w="9990" w:type="dxa"/>
        <w:jc w:val="center"/>
        <w:tblLayout w:type="fixed"/>
        <w:tblLook w:val="0000" w:firstRow="0" w:lastRow="0" w:firstColumn="0" w:lastColumn="0" w:noHBand="0" w:noVBand="0"/>
      </w:tblPr>
      <w:tblGrid>
        <w:gridCol w:w="9990"/>
      </w:tblGrid>
      <w:tr w:rsidR="002E2AB9" w14:paraId="655291B9" w14:textId="77777777">
        <w:trPr>
          <w:trHeight w:val="1052"/>
          <w:jc w:val="center"/>
        </w:trPr>
        <w:tc>
          <w:tcPr>
            <w:tcW w:w="9990" w:type="dxa"/>
            <w:tcBorders>
              <w:top w:val="single" w:sz="4" w:space="0" w:color="000000"/>
              <w:left w:val="single" w:sz="4" w:space="0" w:color="000000"/>
              <w:bottom w:val="single" w:sz="4" w:space="0" w:color="000000"/>
              <w:right w:val="single" w:sz="4" w:space="0" w:color="000000"/>
            </w:tcBorders>
          </w:tcPr>
          <w:p w14:paraId="5BF3F078" w14:textId="77777777" w:rsidR="002E2AB9" w:rsidRDefault="00A47CC4">
            <w:pPr>
              <w:widowControl w:val="0"/>
              <w:rPr>
                <w:rFonts w:asciiTheme="majorBidi" w:hAnsiTheme="majorBidi" w:cstheme="majorBidi"/>
                <w:color w:val="000000"/>
              </w:rPr>
            </w:pPr>
            <w:r>
              <w:rPr>
                <w:rFonts w:asciiTheme="majorBidi" w:hAnsiTheme="majorBidi" w:cstheme="majorBidi"/>
                <w:color w:val="000000"/>
              </w:rPr>
              <w:t xml:space="preserve">The focus of the course will be on </w:t>
            </w:r>
            <w:r w:rsidR="000C7AF9">
              <w:rPr>
                <w:rFonts w:asciiTheme="majorBidi" w:hAnsiTheme="majorBidi" w:cstheme="majorBidi"/>
                <w:color w:val="000000"/>
              </w:rPr>
              <w:t>“</w:t>
            </w:r>
            <w:r>
              <w:rPr>
                <w:rFonts w:asciiTheme="majorBidi" w:hAnsiTheme="majorBidi" w:cstheme="majorBidi"/>
                <w:color w:val="000000"/>
              </w:rPr>
              <w:t>gradual implementation and evaluation of individualized therapy programs for clients in the clinic and on presentation and discussion of clinical issues related to patients during clinicians’ meetings</w:t>
            </w:r>
            <w:r w:rsidR="000C7AF9">
              <w:rPr>
                <w:rFonts w:asciiTheme="majorBidi" w:hAnsiTheme="majorBidi" w:cstheme="majorBidi"/>
                <w:color w:val="000000"/>
              </w:rPr>
              <w:t>”</w:t>
            </w:r>
            <w:r>
              <w:rPr>
                <w:rFonts w:asciiTheme="majorBidi" w:hAnsiTheme="majorBidi" w:cstheme="majorBidi"/>
                <w:color w:val="000000"/>
              </w:rPr>
              <w:t>.</w:t>
            </w:r>
          </w:p>
          <w:p w14:paraId="385D1099" w14:textId="77777777" w:rsidR="002E2AB9" w:rsidRDefault="002E2AB9">
            <w:pPr>
              <w:widowControl w:val="0"/>
              <w:rPr>
                <w:rFonts w:asciiTheme="majorBidi" w:hAnsiTheme="majorBidi" w:cstheme="majorBidi"/>
                <w:sz w:val="24"/>
              </w:rPr>
            </w:pPr>
          </w:p>
        </w:tc>
      </w:tr>
    </w:tbl>
    <w:p w14:paraId="609A58E4" w14:textId="77777777" w:rsidR="001966BF" w:rsidRDefault="001966BF">
      <w:pPr>
        <w:ind w:left="-810"/>
        <w:rPr>
          <w:rFonts w:asciiTheme="majorBidi" w:hAnsiTheme="majorBidi" w:cstheme="majorBidi"/>
          <w:b/>
          <w:bCs/>
          <w:sz w:val="24"/>
          <w:rtl/>
        </w:rPr>
      </w:pPr>
    </w:p>
    <w:p w14:paraId="797C59F5" w14:textId="769F8410" w:rsidR="002E2AB9" w:rsidRDefault="00A47CC4">
      <w:pPr>
        <w:ind w:left="-810"/>
        <w:rPr>
          <w:rFonts w:asciiTheme="majorBidi" w:hAnsiTheme="majorBidi" w:cstheme="majorBidi"/>
          <w:b/>
          <w:bCs/>
          <w:sz w:val="24"/>
        </w:rPr>
      </w:pPr>
      <w:r>
        <w:rPr>
          <w:rFonts w:asciiTheme="majorBidi" w:hAnsiTheme="majorBidi" w:cstheme="majorBidi"/>
          <w:b/>
          <w:bCs/>
          <w:sz w:val="24"/>
        </w:rPr>
        <w:t xml:space="preserve">20 Course aims and outcomes: </w:t>
      </w:r>
    </w:p>
    <w:tbl>
      <w:tblPr>
        <w:tblW w:w="10944" w:type="dxa"/>
        <w:jc w:val="center"/>
        <w:tblLayout w:type="fixed"/>
        <w:tblCellMar>
          <w:left w:w="72" w:type="dxa"/>
          <w:right w:w="72" w:type="dxa"/>
        </w:tblCellMar>
        <w:tblLook w:val="0000" w:firstRow="0" w:lastRow="0" w:firstColumn="0" w:lastColumn="0" w:noHBand="0" w:noVBand="0"/>
      </w:tblPr>
      <w:tblGrid>
        <w:gridCol w:w="10944"/>
      </w:tblGrid>
      <w:tr w:rsidR="002E2AB9" w14:paraId="2510F9DB" w14:textId="77777777">
        <w:trPr>
          <w:cantSplit/>
          <w:trHeight w:val="6110"/>
          <w:jc w:val="center"/>
        </w:trPr>
        <w:tc>
          <w:tcPr>
            <w:tcW w:w="10944" w:type="dxa"/>
            <w:tcBorders>
              <w:top w:val="single" w:sz="4" w:space="0" w:color="000000"/>
              <w:left w:val="single" w:sz="4" w:space="0" w:color="000000"/>
              <w:bottom w:val="single" w:sz="4" w:space="0" w:color="000000"/>
              <w:right w:val="single" w:sz="4" w:space="0" w:color="000000"/>
            </w:tcBorders>
          </w:tcPr>
          <w:p w14:paraId="3293FE1F" w14:textId="77777777" w:rsidR="002E2AB9" w:rsidRDefault="00A47CC4">
            <w:pPr>
              <w:widowControl w:val="0"/>
              <w:rPr>
                <w:rFonts w:asciiTheme="majorBidi" w:hAnsiTheme="majorBidi" w:cstheme="majorBidi"/>
                <w:sz w:val="20"/>
                <w:szCs w:val="20"/>
              </w:rPr>
            </w:pPr>
            <w:r>
              <w:rPr>
                <w:rFonts w:asciiTheme="majorBidi" w:hAnsiTheme="majorBidi" w:cstheme="majorBidi"/>
                <w:sz w:val="20"/>
                <w:szCs w:val="20"/>
              </w:rPr>
              <w:lastRenderedPageBreak/>
              <w:t>A- Aims:</w:t>
            </w:r>
          </w:p>
          <w:p w14:paraId="7288B750" w14:textId="77777777" w:rsidR="002E2AB9" w:rsidRDefault="00A47CC4">
            <w:pPr>
              <w:widowControl w:val="0"/>
              <w:rPr>
                <w:rFonts w:asciiTheme="majorBidi" w:hAnsiTheme="majorBidi" w:cstheme="majorBidi"/>
                <w:sz w:val="20"/>
                <w:szCs w:val="20"/>
              </w:rPr>
            </w:pPr>
            <w:r>
              <w:rPr>
                <w:rFonts w:asciiTheme="majorBidi" w:hAnsiTheme="majorBidi" w:cstheme="majorBidi"/>
                <w:color w:val="000000"/>
                <w:sz w:val="20"/>
                <w:szCs w:val="20"/>
              </w:rPr>
              <w:t>Clinical practicum (1) is the first level of diagnostic and therapeutic contact with individuals who exhibit communication disorders. The course will include treatment planning, report writing, and patient/parent counselling.</w:t>
            </w:r>
          </w:p>
          <w:p w14:paraId="3A6F7F8B" w14:textId="77777777" w:rsidR="002E2AB9" w:rsidRDefault="00A47CC4">
            <w:pPr>
              <w:widowControl w:val="0"/>
              <w:rPr>
                <w:rFonts w:asciiTheme="majorBidi" w:hAnsiTheme="majorBidi" w:cstheme="majorBidi"/>
                <w:sz w:val="20"/>
                <w:szCs w:val="20"/>
              </w:rPr>
            </w:pPr>
            <w:r>
              <w:rPr>
                <w:rFonts w:asciiTheme="majorBidi" w:hAnsiTheme="majorBidi" w:cstheme="majorBidi"/>
                <w:sz w:val="20"/>
                <w:szCs w:val="20"/>
              </w:rPr>
              <w:t xml:space="preserve">B- Student Learning Outcomes (SLOs): </w:t>
            </w:r>
          </w:p>
          <w:p w14:paraId="627CCDCD" w14:textId="77777777" w:rsidR="002E2AB9" w:rsidRDefault="00A47CC4">
            <w:pPr>
              <w:widowControl w:val="0"/>
              <w:rPr>
                <w:rFonts w:asciiTheme="majorBidi" w:hAnsiTheme="majorBidi" w:cstheme="majorBidi"/>
                <w:sz w:val="20"/>
                <w:szCs w:val="20"/>
              </w:rPr>
            </w:pPr>
            <w:r>
              <w:rPr>
                <w:rFonts w:asciiTheme="majorBidi" w:hAnsiTheme="majorBidi" w:cstheme="majorBidi"/>
                <w:sz w:val="20"/>
                <w:szCs w:val="20"/>
              </w:rPr>
              <w:t>Upon successful completion of this course, students will be able to:</w:t>
            </w:r>
          </w:p>
          <w:tbl>
            <w:tblPr>
              <w:tblStyle w:val="TableGrid"/>
              <w:tblW w:w="9699" w:type="dxa"/>
              <w:tblLayout w:type="fixed"/>
              <w:tblLook w:val="04A0" w:firstRow="1" w:lastRow="0" w:firstColumn="1" w:lastColumn="0" w:noHBand="0" w:noVBand="1"/>
            </w:tblPr>
            <w:tblGrid>
              <w:gridCol w:w="2187"/>
              <w:gridCol w:w="625"/>
              <w:gridCol w:w="627"/>
              <w:gridCol w:w="625"/>
              <w:gridCol w:w="627"/>
              <w:gridCol w:w="626"/>
              <w:gridCol w:w="625"/>
              <w:gridCol w:w="627"/>
              <w:gridCol w:w="625"/>
              <w:gridCol w:w="627"/>
              <w:gridCol w:w="625"/>
              <w:gridCol w:w="627"/>
              <w:gridCol w:w="626"/>
            </w:tblGrid>
            <w:tr w:rsidR="002E2AB9" w14:paraId="7204370A" w14:textId="77777777">
              <w:trPr>
                <w:trHeight w:val="946"/>
              </w:trPr>
              <w:tc>
                <w:tcPr>
                  <w:tcW w:w="2186" w:type="dxa"/>
                  <w:vAlign w:val="center"/>
                </w:tcPr>
                <w:p w14:paraId="68F02BFA" w14:textId="77777777" w:rsidR="002E2AB9" w:rsidRDefault="00A47CC4">
                  <w:pPr>
                    <w:rPr>
                      <w:rFonts w:asciiTheme="majorBidi" w:hAnsiTheme="majorBidi" w:cstheme="majorBidi"/>
                      <w:sz w:val="20"/>
                      <w:szCs w:val="20"/>
                    </w:rPr>
                  </w:pPr>
                  <w:r>
                    <w:rPr>
                      <w:noProof/>
                    </w:rPr>
                    <mc:AlternateContent>
                      <mc:Choice Requires="wps">
                        <w:drawing>
                          <wp:anchor distT="0" distB="0" distL="0" distR="0" simplePos="0" relativeHeight="18" behindDoc="0" locked="0" layoutInCell="1" allowOverlap="1" wp14:anchorId="0D30B531" wp14:editId="20A3C96E">
                            <wp:simplePos x="0" y="0"/>
                            <wp:positionH relativeFrom="column">
                              <wp:posOffset>-72390</wp:posOffset>
                            </wp:positionH>
                            <wp:positionV relativeFrom="paragraph">
                              <wp:posOffset>-635</wp:posOffset>
                            </wp:positionV>
                            <wp:extent cx="1369060" cy="665480"/>
                            <wp:effectExtent l="0" t="0" r="22860" b="21590"/>
                            <wp:wrapNone/>
                            <wp:docPr id="1" name="Straight Connector 3"/>
                            <wp:cNvGraphicFramePr/>
                            <a:graphic xmlns:a="http://schemas.openxmlformats.org/drawingml/2006/main">
                              <a:graphicData uri="http://schemas.microsoft.com/office/word/2010/wordprocessingShape">
                                <wps:wsp>
                                  <wps:cNvCnPr/>
                                  <wps:spPr>
                                    <a:xfrm flipH="1">
                                      <a:off x="0" y="0"/>
                                      <a:ext cx="1367640" cy="66420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hape_0" from="-5.7pt,-0.05pt" to="101.95pt,52.2pt" ID="Straight Connector 3" stroked="t" style="position:absolute;flip:x" wp14:anchorId="2FFF7E8E">
                            <v:stroke color="#5b9bd5" weight="6480" joinstyle="miter" endcap="flat"/>
                            <v:fill o:detectmouseclick="t" on="false"/>
                            <w10:wrap type="none"/>
                          </v:line>
                        </w:pict>
                      </mc:Fallback>
                    </mc:AlternateContent>
                  </w:r>
                  <w:r>
                    <w:rPr>
                      <w:rFonts w:asciiTheme="majorBidi" w:eastAsia="Calibri" w:hAnsiTheme="majorBidi" w:cstheme="majorBidi"/>
                      <w:sz w:val="20"/>
                      <w:szCs w:val="20"/>
                    </w:rPr>
                    <w:t>SLOs ↓</w:t>
                  </w:r>
                </w:p>
                <w:p w14:paraId="60D41559"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 xml:space="preserve"> SLOs of the course →</w:t>
                  </w:r>
                </w:p>
              </w:tc>
              <w:tc>
                <w:tcPr>
                  <w:tcW w:w="625" w:type="dxa"/>
                  <w:vAlign w:val="center"/>
                </w:tcPr>
                <w:p w14:paraId="4343D704"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(1)</w:t>
                  </w:r>
                </w:p>
              </w:tc>
              <w:tc>
                <w:tcPr>
                  <w:tcW w:w="627" w:type="dxa"/>
                  <w:vAlign w:val="center"/>
                </w:tcPr>
                <w:p w14:paraId="1C9C8C92"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(2)</w:t>
                  </w:r>
                </w:p>
              </w:tc>
              <w:tc>
                <w:tcPr>
                  <w:tcW w:w="625" w:type="dxa"/>
                  <w:vAlign w:val="center"/>
                </w:tcPr>
                <w:p w14:paraId="3CC987E5"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(3)</w:t>
                  </w:r>
                </w:p>
              </w:tc>
              <w:tc>
                <w:tcPr>
                  <w:tcW w:w="627" w:type="dxa"/>
                  <w:vAlign w:val="center"/>
                </w:tcPr>
                <w:p w14:paraId="1A6F2147"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(4)</w:t>
                  </w:r>
                </w:p>
              </w:tc>
              <w:tc>
                <w:tcPr>
                  <w:tcW w:w="626" w:type="dxa"/>
                  <w:vAlign w:val="center"/>
                </w:tcPr>
                <w:p w14:paraId="345C6667"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(5)</w:t>
                  </w:r>
                </w:p>
              </w:tc>
              <w:tc>
                <w:tcPr>
                  <w:tcW w:w="625" w:type="dxa"/>
                  <w:vAlign w:val="center"/>
                </w:tcPr>
                <w:p w14:paraId="57D14D71"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(6)</w:t>
                  </w:r>
                </w:p>
              </w:tc>
              <w:tc>
                <w:tcPr>
                  <w:tcW w:w="627" w:type="dxa"/>
                  <w:vAlign w:val="center"/>
                </w:tcPr>
                <w:p w14:paraId="1394C198"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(7)</w:t>
                  </w:r>
                </w:p>
              </w:tc>
              <w:tc>
                <w:tcPr>
                  <w:tcW w:w="625" w:type="dxa"/>
                  <w:vAlign w:val="center"/>
                </w:tcPr>
                <w:p w14:paraId="4CD39A04"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(8)</w:t>
                  </w:r>
                </w:p>
              </w:tc>
              <w:tc>
                <w:tcPr>
                  <w:tcW w:w="627" w:type="dxa"/>
                  <w:vAlign w:val="center"/>
                </w:tcPr>
                <w:p w14:paraId="6CC87553"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(9)</w:t>
                  </w:r>
                </w:p>
              </w:tc>
              <w:tc>
                <w:tcPr>
                  <w:tcW w:w="625" w:type="dxa"/>
                  <w:vAlign w:val="center"/>
                </w:tcPr>
                <w:p w14:paraId="6149E43E"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(10)</w:t>
                  </w:r>
                </w:p>
              </w:tc>
              <w:tc>
                <w:tcPr>
                  <w:tcW w:w="627" w:type="dxa"/>
                  <w:vAlign w:val="center"/>
                </w:tcPr>
                <w:p w14:paraId="6AC5F85C"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(11)</w:t>
                  </w:r>
                </w:p>
              </w:tc>
              <w:tc>
                <w:tcPr>
                  <w:tcW w:w="626" w:type="dxa"/>
                  <w:vAlign w:val="center"/>
                </w:tcPr>
                <w:p w14:paraId="47D5D975" w14:textId="77777777" w:rsidR="002E2AB9" w:rsidRDefault="00A47CC4">
                  <w:pPr>
                    <w:rPr>
                      <w:rFonts w:asciiTheme="majorBidi" w:hAnsiTheme="majorBidi" w:cstheme="majorBidi"/>
                      <w:sz w:val="20"/>
                      <w:szCs w:val="20"/>
                    </w:rPr>
                  </w:pPr>
                  <w:r>
                    <w:rPr>
                      <w:rFonts w:asciiTheme="majorBidi" w:eastAsia="Calibri" w:hAnsiTheme="majorBidi" w:cstheme="majorBidi"/>
                      <w:sz w:val="20"/>
                      <w:szCs w:val="20"/>
                    </w:rPr>
                    <w:t>SLO (12)</w:t>
                  </w:r>
                </w:p>
              </w:tc>
            </w:tr>
            <w:tr w:rsidR="002E2AB9" w14:paraId="06D5B1B9" w14:textId="77777777">
              <w:tc>
                <w:tcPr>
                  <w:tcW w:w="2186" w:type="dxa"/>
                  <w:vAlign w:val="center"/>
                </w:tcPr>
                <w:p w14:paraId="26C07D29" w14:textId="77777777" w:rsidR="002E2AB9" w:rsidRDefault="00A47CC4">
                  <w:pPr>
                    <w:pStyle w:val="ListParagraph"/>
                    <w:numPr>
                      <w:ilvl w:val="0"/>
                      <w:numId w:val="9"/>
                    </w:numPr>
                    <w:spacing w:before="1" w:after="0" w:line="240" w:lineRule="auto"/>
                    <w:rPr>
                      <w:rFonts w:asciiTheme="majorBidi" w:eastAsia="Times New Roman" w:hAnsiTheme="majorBidi" w:cstheme="majorBidi"/>
                      <w:sz w:val="20"/>
                      <w:szCs w:val="20"/>
                    </w:rPr>
                  </w:pPr>
                  <w:r>
                    <w:rPr>
                      <w:rFonts w:asciiTheme="majorBidi" w:eastAsia="Times New Roman" w:hAnsiTheme="majorBidi" w:cstheme="majorBidi"/>
                      <w:color w:val="000000"/>
                      <w:sz w:val="20"/>
                      <w:szCs w:val="20"/>
                    </w:rPr>
                    <w:t>To be able to identify general objectives, procedures, materials and activities used in the assessment and treatment sessions.</w:t>
                  </w:r>
                </w:p>
              </w:tc>
              <w:tc>
                <w:tcPr>
                  <w:tcW w:w="625" w:type="dxa"/>
                  <w:vAlign w:val="center"/>
                </w:tcPr>
                <w:p w14:paraId="418E518E"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0BDB8F41" w14:textId="77777777" w:rsidR="002E2AB9" w:rsidRDefault="002E2AB9">
                  <w:pPr>
                    <w:jc w:val="center"/>
                    <w:rPr>
                      <w:rFonts w:asciiTheme="majorBidi" w:hAnsiTheme="majorBidi" w:cstheme="majorBidi"/>
                      <w:sz w:val="20"/>
                      <w:szCs w:val="20"/>
                    </w:rPr>
                  </w:pPr>
                </w:p>
              </w:tc>
              <w:tc>
                <w:tcPr>
                  <w:tcW w:w="625" w:type="dxa"/>
                  <w:vAlign w:val="center"/>
                </w:tcPr>
                <w:p w14:paraId="01135BDA" w14:textId="77777777" w:rsidR="002E2AB9" w:rsidRDefault="002E2AB9">
                  <w:pPr>
                    <w:jc w:val="center"/>
                    <w:rPr>
                      <w:rFonts w:asciiTheme="majorBidi" w:hAnsiTheme="majorBidi" w:cstheme="majorBidi"/>
                      <w:sz w:val="20"/>
                      <w:szCs w:val="20"/>
                    </w:rPr>
                  </w:pPr>
                </w:p>
              </w:tc>
              <w:tc>
                <w:tcPr>
                  <w:tcW w:w="627" w:type="dxa"/>
                  <w:vAlign w:val="center"/>
                </w:tcPr>
                <w:p w14:paraId="5EB76640" w14:textId="77777777" w:rsidR="002E2AB9" w:rsidRDefault="002E2AB9">
                  <w:pPr>
                    <w:jc w:val="center"/>
                    <w:rPr>
                      <w:rFonts w:asciiTheme="majorBidi" w:hAnsiTheme="majorBidi" w:cstheme="majorBidi"/>
                      <w:sz w:val="20"/>
                      <w:szCs w:val="20"/>
                    </w:rPr>
                  </w:pPr>
                </w:p>
              </w:tc>
              <w:tc>
                <w:tcPr>
                  <w:tcW w:w="626" w:type="dxa"/>
                  <w:vAlign w:val="center"/>
                </w:tcPr>
                <w:p w14:paraId="3CDA9DF6" w14:textId="77777777" w:rsidR="002E2AB9" w:rsidRDefault="002E2AB9">
                  <w:pPr>
                    <w:jc w:val="center"/>
                    <w:rPr>
                      <w:rFonts w:asciiTheme="majorBidi" w:hAnsiTheme="majorBidi" w:cstheme="majorBidi"/>
                      <w:sz w:val="20"/>
                      <w:szCs w:val="20"/>
                    </w:rPr>
                  </w:pPr>
                </w:p>
              </w:tc>
              <w:tc>
                <w:tcPr>
                  <w:tcW w:w="625" w:type="dxa"/>
                  <w:vAlign w:val="center"/>
                </w:tcPr>
                <w:p w14:paraId="29EABD36" w14:textId="77777777" w:rsidR="002E2AB9" w:rsidRDefault="002E2AB9">
                  <w:pPr>
                    <w:jc w:val="center"/>
                    <w:rPr>
                      <w:rFonts w:asciiTheme="majorBidi" w:hAnsiTheme="majorBidi" w:cstheme="majorBidi"/>
                      <w:sz w:val="20"/>
                      <w:szCs w:val="20"/>
                    </w:rPr>
                  </w:pPr>
                </w:p>
              </w:tc>
              <w:tc>
                <w:tcPr>
                  <w:tcW w:w="627" w:type="dxa"/>
                  <w:vAlign w:val="center"/>
                </w:tcPr>
                <w:p w14:paraId="2D69881A" w14:textId="77777777" w:rsidR="002E2AB9" w:rsidRDefault="002E2AB9">
                  <w:pPr>
                    <w:jc w:val="center"/>
                    <w:rPr>
                      <w:rFonts w:asciiTheme="majorBidi" w:hAnsiTheme="majorBidi" w:cstheme="majorBidi"/>
                      <w:sz w:val="20"/>
                      <w:szCs w:val="20"/>
                    </w:rPr>
                  </w:pPr>
                </w:p>
              </w:tc>
              <w:tc>
                <w:tcPr>
                  <w:tcW w:w="625" w:type="dxa"/>
                  <w:vAlign w:val="center"/>
                </w:tcPr>
                <w:p w14:paraId="44970BDC" w14:textId="77777777" w:rsidR="002E2AB9" w:rsidRDefault="002E2AB9">
                  <w:pPr>
                    <w:jc w:val="center"/>
                    <w:rPr>
                      <w:rFonts w:asciiTheme="majorBidi" w:hAnsiTheme="majorBidi" w:cstheme="majorBidi"/>
                      <w:sz w:val="20"/>
                      <w:szCs w:val="20"/>
                    </w:rPr>
                  </w:pPr>
                </w:p>
              </w:tc>
              <w:tc>
                <w:tcPr>
                  <w:tcW w:w="627" w:type="dxa"/>
                  <w:vAlign w:val="center"/>
                </w:tcPr>
                <w:p w14:paraId="71AEDC86" w14:textId="77777777" w:rsidR="002E2AB9" w:rsidRDefault="002E2AB9">
                  <w:pPr>
                    <w:jc w:val="center"/>
                    <w:rPr>
                      <w:rFonts w:asciiTheme="majorBidi" w:hAnsiTheme="majorBidi" w:cstheme="majorBidi"/>
                      <w:sz w:val="20"/>
                      <w:szCs w:val="20"/>
                    </w:rPr>
                  </w:pPr>
                </w:p>
              </w:tc>
              <w:tc>
                <w:tcPr>
                  <w:tcW w:w="625" w:type="dxa"/>
                  <w:vAlign w:val="center"/>
                </w:tcPr>
                <w:p w14:paraId="5C4EE635" w14:textId="77777777" w:rsidR="002E2AB9" w:rsidRDefault="002E2AB9">
                  <w:pPr>
                    <w:jc w:val="center"/>
                    <w:rPr>
                      <w:rFonts w:asciiTheme="majorBidi" w:hAnsiTheme="majorBidi" w:cstheme="majorBidi"/>
                      <w:sz w:val="20"/>
                      <w:szCs w:val="20"/>
                    </w:rPr>
                  </w:pPr>
                </w:p>
              </w:tc>
              <w:tc>
                <w:tcPr>
                  <w:tcW w:w="627" w:type="dxa"/>
                  <w:vAlign w:val="center"/>
                </w:tcPr>
                <w:p w14:paraId="59E25DE3" w14:textId="77777777" w:rsidR="002E2AB9" w:rsidRDefault="002E2AB9">
                  <w:pPr>
                    <w:jc w:val="center"/>
                    <w:rPr>
                      <w:rFonts w:asciiTheme="majorBidi" w:hAnsiTheme="majorBidi" w:cstheme="majorBidi"/>
                      <w:sz w:val="20"/>
                      <w:szCs w:val="20"/>
                    </w:rPr>
                  </w:pPr>
                </w:p>
              </w:tc>
              <w:tc>
                <w:tcPr>
                  <w:tcW w:w="626" w:type="dxa"/>
                  <w:vAlign w:val="center"/>
                </w:tcPr>
                <w:p w14:paraId="5C38B71D" w14:textId="77777777" w:rsidR="002E2AB9" w:rsidRDefault="002E2AB9">
                  <w:pPr>
                    <w:rPr>
                      <w:rFonts w:asciiTheme="majorBidi" w:hAnsiTheme="majorBidi" w:cstheme="majorBidi"/>
                      <w:sz w:val="20"/>
                      <w:szCs w:val="20"/>
                    </w:rPr>
                  </w:pPr>
                </w:p>
              </w:tc>
            </w:tr>
            <w:tr w:rsidR="002E2AB9" w14:paraId="75BDC418" w14:textId="77777777">
              <w:tc>
                <w:tcPr>
                  <w:tcW w:w="2186" w:type="dxa"/>
                  <w:vAlign w:val="center"/>
                </w:tcPr>
                <w:p w14:paraId="4F0FC60C"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identify technical ways for writing lesson plans and different</w:t>
                  </w:r>
                </w:p>
                <w:p w14:paraId="2B2D8AE9" w14:textId="77777777" w:rsidR="002E2AB9" w:rsidRDefault="00A47CC4">
                  <w:pPr>
                    <w:ind w:left="360"/>
                    <w:rPr>
                      <w:rFonts w:asciiTheme="majorBidi" w:hAnsiTheme="majorBidi" w:cstheme="majorBidi"/>
                      <w:sz w:val="20"/>
                      <w:szCs w:val="20"/>
                    </w:rPr>
                  </w:pPr>
                  <w:proofErr w:type="gramStart"/>
                  <w:r>
                    <w:rPr>
                      <w:rFonts w:asciiTheme="majorBidi" w:eastAsia="Calibri" w:hAnsiTheme="majorBidi" w:cstheme="majorBidi"/>
                      <w:sz w:val="20"/>
                      <w:szCs w:val="20"/>
                    </w:rPr>
                    <w:t>reports</w:t>
                  </w:r>
                  <w:proofErr w:type="gramEnd"/>
                  <w:r>
                    <w:rPr>
                      <w:rFonts w:asciiTheme="majorBidi" w:eastAsia="Calibri" w:hAnsiTheme="majorBidi" w:cstheme="majorBidi"/>
                      <w:sz w:val="20"/>
                      <w:szCs w:val="20"/>
                    </w:rPr>
                    <w:t>.</w:t>
                  </w:r>
                </w:p>
              </w:tc>
              <w:tc>
                <w:tcPr>
                  <w:tcW w:w="625" w:type="dxa"/>
                  <w:vAlign w:val="center"/>
                </w:tcPr>
                <w:p w14:paraId="0D36CA3D" w14:textId="77777777" w:rsidR="002E2AB9" w:rsidRDefault="002E2AB9">
                  <w:pPr>
                    <w:jc w:val="center"/>
                    <w:rPr>
                      <w:rFonts w:asciiTheme="majorBidi" w:hAnsiTheme="majorBidi" w:cstheme="majorBidi"/>
                      <w:sz w:val="20"/>
                      <w:szCs w:val="20"/>
                    </w:rPr>
                  </w:pPr>
                </w:p>
              </w:tc>
              <w:tc>
                <w:tcPr>
                  <w:tcW w:w="627" w:type="dxa"/>
                  <w:vAlign w:val="center"/>
                </w:tcPr>
                <w:p w14:paraId="09F9457A"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3AEB1F74" w14:textId="77777777" w:rsidR="002E2AB9" w:rsidRDefault="002E2AB9">
                  <w:pPr>
                    <w:jc w:val="center"/>
                    <w:rPr>
                      <w:rFonts w:asciiTheme="majorBidi" w:hAnsiTheme="majorBidi" w:cstheme="majorBidi"/>
                      <w:sz w:val="20"/>
                      <w:szCs w:val="20"/>
                    </w:rPr>
                  </w:pPr>
                </w:p>
              </w:tc>
              <w:tc>
                <w:tcPr>
                  <w:tcW w:w="627" w:type="dxa"/>
                  <w:vAlign w:val="center"/>
                </w:tcPr>
                <w:p w14:paraId="69227F94" w14:textId="77777777" w:rsidR="002E2AB9" w:rsidRDefault="002E2AB9">
                  <w:pPr>
                    <w:jc w:val="center"/>
                    <w:rPr>
                      <w:rFonts w:asciiTheme="majorBidi" w:hAnsiTheme="majorBidi" w:cstheme="majorBidi"/>
                      <w:sz w:val="20"/>
                      <w:szCs w:val="20"/>
                    </w:rPr>
                  </w:pPr>
                </w:p>
              </w:tc>
              <w:tc>
                <w:tcPr>
                  <w:tcW w:w="626" w:type="dxa"/>
                  <w:vAlign w:val="center"/>
                </w:tcPr>
                <w:p w14:paraId="6B8533D2" w14:textId="77777777" w:rsidR="002E2AB9" w:rsidRDefault="002E2AB9">
                  <w:pPr>
                    <w:jc w:val="center"/>
                    <w:rPr>
                      <w:rFonts w:asciiTheme="majorBidi" w:hAnsiTheme="majorBidi" w:cstheme="majorBidi"/>
                      <w:sz w:val="20"/>
                      <w:szCs w:val="20"/>
                    </w:rPr>
                  </w:pPr>
                </w:p>
              </w:tc>
              <w:tc>
                <w:tcPr>
                  <w:tcW w:w="625" w:type="dxa"/>
                  <w:vAlign w:val="center"/>
                </w:tcPr>
                <w:p w14:paraId="7021DE12" w14:textId="77777777" w:rsidR="002E2AB9" w:rsidRDefault="002E2AB9">
                  <w:pPr>
                    <w:jc w:val="center"/>
                    <w:rPr>
                      <w:rFonts w:asciiTheme="majorBidi" w:hAnsiTheme="majorBidi" w:cstheme="majorBidi"/>
                      <w:sz w:val="20"/>
                      <w:szCs w:val="20"/>
                    </w:rPr>
                  </w:pPr>
                </w:p>
              </w:tc>
              <w:tc>
                <w:tcPr>
                  <w:tcW w:w="627" w:type="dxa"/>
                  <w:vAlign w:val="center"/>
                </w:tcPr>
                <w:p w14:paraId="5E515033" w14:textId="77777777" w:rsidR="002E2AB9" w:rsidRDefault="002E2AB9">
                  <w:pPr>
                    <w:jc w:val="center"/>
                    <w:rPr>
                      <w:rFonts w:asciiTheme="majorBidi" w:hAnsiTheme="majorBidi" w:cstheme="majorBidi"/>
                      <w:sz w:val="20"/>
                      <w:szCs w:val="20"/>
                    </w:rPr>
                  </w:pPr>
                </w:p>
              </w:tc>
              <w:tc>
                <w:tcPr>
                  <w:tcW w:w="625" w:type="dxa"/>
                  <w:vAlign w:val="center"/>
                </w:tcPr>
                <w:p w14:paraId="707E9183" w14:textId="77777777" w:rsidR="002E2AB9" w:rsidRDefault="002E2AB9">
                  <w:pPr>
                    <w:jc w:val="center"/>
                    <w:rPr>
                      <w:rFonts w:asciiTheme="majorBidi" w:hAnsiTheme="majorBidi" w:cstheme="majorBidi"/>
                      <w:sz w:val="20"/>
                      <w:szCs w:val="20"/>
                    </w:rPr>
                  </w:pPr>
                </w:p>
              </w:tc>
              <w:tc>
                <w:tcPr>
                  <w:tcW w:w="627" w:type="dxa"/>
                  <w:vAlign w:val="center"/>
                </w:tcPr>
                <w:p w14:paraId="42A13864" w14:textId="77777777" w:rsidR="002E2AB9" w:rsidRDefault="002E2AB9">
                  <w:pPr>
                    <w:jc w:val="center"/>
                    <w:rPr>
                      <w:rFonts w:asciiTheme="majorBidi" w:hAnsiTheme="majorBidi" w:cstheme="majorBidi"/>
                      <w:sz w:val="20"/>
                      <w:szCs w:val="20"/>
                    </w:rPr>
                  </w:pPr>
                </w:p>
              </w:tc>
              <w:tc>
                <w:tcPr>
                  <w:tcW w:w="625" w:type="dxa"/>
                  <w:vAlign w:val="center"/>
                </w:tcPr>
                <w:p w14:paraId="3DFD1A16" w14:textId="77777777" w:rsidR="002E2AB9" w:rsidRDefault="002E2AB9">
                  <w:pPr>
                    <w:jc w:val="center"/>
                    <w:rPr>
                      <w:rFonts w:asciiTheme="majorBidi" w:hAnsiTheme="majorBidi" w:cstheme="majorBidi"/>
                      <w:sz w:val="20"/>
                      <w:szCs w:val="20"/>
                    </w:rPr>
                  </w:pPr>
                </w:p>
              </w:tc>
              <w:tc>
                <w:tcPr>
                  <w:tcW w:w="627" w:type="dxa"/>
                  <w:vAlign w:val="center"/>
                </w:tcPr>
                <w:p w14:paraId="31DE9BF4" w14:textId="77777777" w:rsidR="002E2AB9" w:rsidRDefault="002E2AB9">
                  <w:pPr>
                    <w:jc w:val="center"/>
                    <w:rPr>
                      <w:rFonts w:asciiTheme="majorBidi" w:hAnsiTheme="majorBidi" w:cstheme="majorBidi"/>
                      <w:sz w:val="20"/>
                      <w:szCs w:val="20"/>
                    </w:rPr>
                  </w:pPr>
                </w:p>
              </w:tc>
              <w:tc>
                <w:tcPr>
                  <w:tcW w:w="626" w:type="dxa"/>
                  <w:vAlign w:val="center"/>
                </w:tcPr>
                <w:p w14:paraId="4411B0F0" w14:textId="77777777" w:rsidR="002E2AB9" w:rsidRDefault="002E2AB9">
                  <w:pPr>
                    <w:rPr>
                      <w:rFonts w:asciiTheme="majorBidi" w:hAnsiTheme="majorBidi" w:cstheme="majorBidi"/>
                      <w:sz w:val="20"/>
                      <w:szCs w:val="20"/>
                    </w:rPr>
                  </w:pPr>
                </w:p>
              </w:tc>
            </w:tr>
            <w:tr w:rsidR="002E2AB9" w14:paraId="773883B7" w14:textId="77777777">
              <w:tc>
                <w:tcPr>
                  <w:tcW w:w="2186" w:type="dxa"/>
                  <w:vAlign w:val="center"/>
                </w:tcPr>
                <w:p w14:paraId="0C18D5EA"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differentiate between different approaches and techniques used in evaluation and therapy.</w:t>
                  </w:r>
                </w:p>
              </w:tc>
              <w:tc>
                <w:tcPr>
                  <w:tcW w:w="625" w:type="dxa"/>
                  <w:vAlign w:val="center"/>
                </w:tcPr>
                <w:p w14:paraId="2FD33BF7" w14:textId="77777777" w:rsidR="002E2AB9" w:rsidRDefault="002E2AB9">
                  <w:pPr>
                    <w:jc w:val="center"/>
                    <w:rPr>
                      <w:rFonts w:asciiTheme="majorBidi" w:hAnsiTheme="majorBidi" w:cstheme="majorBidi"/>
                      <w:sz w:val="20"/>
                      <w:szCs w:val="20"/>
                    </w:rPr>
                  </w:pPr>
                </w:p>
              </w:tc>
              <w:tc>
                <w:tcPr>
                  <w:tcW w:w="627" w:type="dxa"/>
                  <w:vAlign w:val="center"/>
                </w:tcPr>
                <w:p w14:paraId="55B030EC" w14:textId="77777777" w:rsidR="002E2AB9" w:rsidRDefault="002E2AB9">
                  <w:pPr>
                    <w:jc w:val="center"/>
                    <w:rPr>
                      <w:rFonts w:asciiTheme="majorBidi" w:hAnsiTheme="majorBidi" w:cstheme="majorBidi"/>
                      <w:sz w:val="20"/>
                      <w:szCs w:val="20"/>
                    </w:rPr>
                  </w:pPr>
                </w:p>
              </w:tc>
              <w:tc>
                <w:tcPr>
                  <w:tcW w:w="625" w:type="dxa"/>
                  <w:vAlign w:val="center"/>
                </w:tcPr>
                <w:p w14:paraId="63519E6E"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4D37D3DA" w14:textId="77777777" w:rsidR="002E2AB9" w:rsidRDefault="002E2AB9">
                  <w:pPr>
                    <w:jc w:val="center"/>
                    <w:rPr>
                      <w:rFonts w:asciiTheme="majorBidi" w:hAnsiTheme="majorBidi" w:cstheme="majorBidi"/>
                      <w:sz w:val="20"/>
                      <w:szCs w:val="20"/>
                    </w:rPr>
                  </w:pPr>
                </w:p>
              </w:tc>
              <w:tc>
                <w:tcPr>
                  <w:tcW w:w="626" w:type="dxa"/>
                  <w:vAlign w:val="center"/>
                </w:tcPr>
                <w:p w14:paraId="71C72FA1" w14:textId="77777777" w:rsidR="002E2AB9" w:rsidRDefault="002E2AB9">
                  <w:pPr>
                    <w:jc w:val="center"/>
                    <w:rPr>
                      <w:rFonts w:asciiTheme="majorBidi" w:hAnsiTheme="majorBidi" w:cstheme="majorBidi"/>
                      <w:sz w:val="20"/>
                      <w:szCs w:val="20"/>
                    </w:rPr>
                  </w:pPr>
                </w:p>
              </w:tc>
              <w:tc>
                <w:tcPr>
                  <w:tcW w:w="625" w:type="dxa"/>
                  <w:vAlign w:val="center"/>
                </w:tcPr>
                <w:p w14:paraId="017B20BD" w14:textId="77777777" w:rsidR="002E2AB9" w:rsidRDefault="002E2AB9">
                  <w:pPr>
                    <w:jc w:val="center"/>
                    <w:rPr>
                      <w:rFonts w:asciiTheme="majorBidi" w:hAnsiTheme="majorBidi" w:cstheme="majorBidi"/>
                      <w:sz w:val="20"/>
                      <w:szCs w:val="20"/>
                    </w:rPr>
                  </w:pPr>
                </w:p>
              </w:tc>
              <w:tc>
                <w:tcPr>
                  <w:tcW w:w="627" w:type="dxa"/>
                  <w:vAlign w:val="center"/>
                </w:tcPr>
                <w:p w14:paraId="6BA39FD7" w14:textId="77777777" w:rsidR="002E2AB9" w:rsidRDefault="002E2AB9">
                  <w:pPr>
                    <w:jc w:val="center"/>
                    <w:rPr>
                      <w:rFonts w:asciiTheme="majorBidi" w:hAnsiTheme="majorBidi" w:cstheme="majorBidi"/>
                      <w:sz w:val="20"/>
                      <w:szCs w:val="20"/>
                    </w:rPr>
                  </w:pPr>
                </w:p>
              </w:tc>
              <w:tc>
                <w:tcPr>
                  <w:tcW w:w="625" w:type="dxa"/>
                  <w:vAlign w:val="center"/>
                </w:tcPr>
                <w:p w14:paraId="7F37E93F" w14:textId="77777777" w:rsidR="002E2AB9" w:rsidRDefault="002E2AB9">
                  <w:pPr>
                    <w:jc w:val="center"/>
                    <w:rPr>
                      <w:rFonts w:asciiTheme="majorBidi" w:hAnsiTheme="majorBidi" w:cstheme="majorBidi"/>
                      <w:sz w:val="20"/>
                      <w:szCs w:val="20"/>
                    </w:rPr>
                  </w:pPr>
                </w:p>
              </w:tc>
              <w:tc>
                <w:tcPr>
                  <w:tcW w:w="627" w:type="dxa"/>
                  <w:vAlign w:val="center"/>
                </w:tcPr>
                <w:p w14:paraId="1EFC2214" w14:textId="77777777" w:rsidR="002E2AB9" w:rsidRDefault="002E2AB9">
                  <w:pPr>
                    <w:jc w:val="center"/>
                    <w:rPr>
                      <w:rFonts w:asciiTheme="majorBidi" w:hAnsiTheme="majorBidi" w:cstheme="majorBidi"/>
                      <w:sz w:val="20"/>
                      <w:szCs w:val="20"/>
                    </w:rPr>
                  </w:pPr>
                </w:p>
              </w:tc>
              <w:tc>
                <w:tcPr>
                  <w:tcW w:w="625" w:type="dxa"/>
                  <w:vAlign w:val="center"/>
                </w:tcPr>
                <w:p w14:paraId="49B42D69" w14:textId="77777777" w:rsidR="002E2AB9" w:rsidRDefault="002E2AB9">
                  <w:pPr>
                    <w:jc w:val="center"/>
                    <w:rPr>
                      <w:rFonts w:asciiTheme="majorBidi" w:hAnsiTheme="majorBidi" w:cstheme="majorBidi"/>
                      <w:sz w:val="20"/>
                      <w:szCs w:val="20"/>
                    </w:rPr>
                  </w:pPr>
                </w:p>
              </w:tc>
              <w:tc>
                <w:tcPr>
                  <w:tcW w:w="627" w:type="dxa"/>
                  <w:vAlign w:val="center"/>
                </w:tcPr>
                <w:p w14:paraId="203EEE50" w14:textId="77777777" w:rsidR="002E2AB9" w:rsidRDefault="002E2AB9">
                  <w:pPr>
                    <w:jc w:val="center"/>
                    <w:rPr>
                      <w:rFonts w:asciiTheme="majorBidi" w:hAnsiTheme="majorBidi" w:cstheme="majorBidi"/>
                      <w:sz w:val="20"/>
                      <w:szCs w:val="20"/>
                    </w:rPr>
                  </w:pPr>
                </w:p>
              </w:tc>
              <w:tc>
                <w:tcPr>
                  <w:tcW w:w="626" w:type="dxa"/>
                  <w:vAlign w:val="center"/>
                </w:tcPr>
                <w:p w14:paraId="29492C62" w14:textId="77777777" w:rsidR="002E2AB9" w:rsidRDefault="002E2AB9">
                  <w:pPr>
                    <w:rPr>
                      <w:rFonts w:asciiTheme="majorBidi" w:hAnsiTheme="majorBidi" w:cstheme="majorBidi"/>
                      <w:sz w:val="20"/>
                      <w:szCs w:val="20"/>
                    </w:rPr>
                  </w:pPr>
                </w:p>
              </w:tc>
            </w:tr>
            <w:tr w:rsidR="002E2AB9" w14:paraId="614300B2" w14:textId="77777777">
              <w:tc>
                <w:tcPr>
                  <w:tcW w:w="2186" w:type="dxa"/>
                  <w:vAlign w:val="center"/>
                </w:tcPr>
                <w:p w14:paraId="4E21F4B2"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collect information during case history.</w:t>
                  </w:r>
                </w:p>
              </w:tc>
              <w:tc>
                <w:tcPr>
                  <w:tcW w:w="625" w:type="dxa"/>
                  <w:vAlign w:val="center"/>
                </w:tcPr>
                <w:p w14:paraId="07B53C31" w14:textId="77777777" w:rsidR="002E2AB9" w:rsidRDefault="002E2AB9">
                  <w:pPr>
                    <w:rPr>
                      <w:rFonts w:asciiTheme="majorBidi" w:hAnsiTheme="majorBidi" w:cstheme="majorBidi"/>
                      <w:sz w:val="20"/>
                      <w:szCs w:val="20"/>
                    </w:rPr>
                  </w:pPr>
                </w:p>
              </w:tc>
              <w:tc>
                <w:tcPr>
                  <w:tcW w:w="627" w:type="dxa"/>
                  <w:vAlign w:val="center"/>
                </w:tcPr>
                <w:p w14:paraId="4ED2CA03" w14:textId="77777777" w:rsidR="002E2AB9" w:rsidRDefault="002E2AB9">
                  <w:pPr>
                    <w:rPr>
                      <w:rFonts w:asciiTheme="majorBidi" w:hAnsiTheme="majorBidi" w:cstheme="majorBidi"/>
                      <w:sz w:val="20"/>
                      <w:szCs w:val="20"/>
                    </w:rPr>
                  </w:pPr>
                </w:p>
              </w:tc>
              <w:tc>
                <w:tcPr>
                  <w:tcW w:w="625" w:type="dxa"/>
                  <w:vAlign w:val="center"/>
                </w:tcPr>
                <w:p w14:paraId="079CC75C"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2498C7F9" w14:textId="77777777" w:rsidR="002E2AB9" w:rsidRDefault="002E2AB9">
                  <w:pPr>
                    <w:jc w:val="center"/>
                    <w:rPr>
                      <w:rFonts w:asciiTheme="majorBidi" w:hAnsiTheme="majorBidi" w:cstheme="majorBidi"/>
                      <w:sz w:val="20"/>
                      <w:szCs w:val="20"/>
                    </w:rPr>
                  </w:pPr>
                </w:p>
              </w:tc>
              <w:tc>
                <w:tcPr>
                  <w:tcW w:w="626" w:type="dxa"/>
                  <w:vAlign w:val="center"/>
                </w:tcPr>
                <w:p w14:paraId="143C741A" w14:textId="77777777" w:rsidR="002E2AB9" w:rsidRDefault="002E2AB9">
                  <w:pPr>
                    <w:jc w:val="center"/>
                    <w:rPr>
                      <w:rFonts w:asciiTheme="majorBidi" w:hAnsiTheme="majorBidi" w:cstheme="majorBidi"/>
                      <w:sz w:val="20"/>
                      <w:szCs w:val="20"/>
                    </w:rPr>
                  </w:pPr>
                </w:p>
              </w:tc>
              <w:tc>
                <w:tcPr>
                  <w:tcW w:w="625" w:type="dxa"/>
                  <w:vAlign w:val="center"/>
                </w:tcPr>
                <w:p w14:paraId="6E3EB859" w14:textId="77777777" w:rsidR="002E2AB9" w:rsidRDefault="002E2AB9">
                  <w:pPr>
                    <w:jc w:val="center"/>
                    <w:rPr>
                      <w:rFonts w:asciiTheme="majorBidi" w:hAnsiTheme="majorBidi" w:cstheme="majorBidi"/>
                      <w:sz w:val="20"/>
                      <w:szCs w:val="20"/>
                    </w:rPr>
                  </w:pPr>
                </w:p>
              </w:tc>
              <w:tc>
                <w:tcPr>
                  <w:tcW w:w="627" w:type="dxa"/>
                  <w:vAlign w:val="center"/>
                </w:tcPr>
                <w:p w14:paraId="7733234B" w14:textId="77777777" w:rsidR="002E2AB9" w:rsidRDefault="002E2AB9">
                  <w:pPr>
                    <w:jc w:val="center"/>
                    <w:rPr>
                      <w:rFonts w:asciiTheme="majorBidi" w:hAnsiTheme="majorBidi" w:cstheme="majorBidi"/>
                      <w:sz w:val="20"/>
                      <w:szCs w:val="20"/>
                    </w:rPr>
                  </w:pPr>
                </w:p>
              </w:tc>
              <w:tc>
                <w:tcPr>
                  <w:tcW w:w="625" w:type="dxa"/>
                  <w:vAlign w:val="center"/>
                </w:tcPr>
                <w:p w14:paraId="7FDDE2E9" w14:textId="77777777" w:rsidR="002E2AB9" w:rsidRDefault="002E2AB9">
                  <w:pPr>
                    <w:jc w:val="center"/>
                    <w:rPr>
                      <w:rFonts w:asciiTheme="majorBidi" w:hAnsiTheme="majorBidi" w:cstheme="majorBidi"/>
                      <w:sz w:val="20"/>
                      <w:szCs w:val="20"/>
                    </w:rPr>
                  </w:pPr>
                </w:p>
              </w:tc>
              <w:tc>
                <w:tcPr>
                  <w:tcW w:w="627" w:type="dxa"/>
                  <w:vAlign w:val="center"/>
                </w:tcPr>
                <w:p w14:paraId="7E570FC8" w14:textId="77777777" w:rsidR="002E2AB9" w:rsidRDefault="002E2AB9">
                  <w:pPr>
                    <w:jc w:val="center"/>
                    <w:rPr>
                      <w:rFonts w:asciiTheme="majorBidi" w:hAnsiTheme="majorBidi" w:cstheme="majorBidi"/>
                      <w:sz w:val="20"/>
                      <w:szCs w:val="20"/>
                    </w:rPr>
                  </w:pPr>
                </w:p>
              </w:tc>
              <w:tc>
                <w:tcPr>
                  <w:tcW w:w="625" w:type="dxa"/>
                  <w:vAlign w:val="center"/>
                </w:tcPr>
                <w:p w14:paraId="6D0577B2" w14:textId="77777777" w:rsidR="002E2AB9" w:rsidRDefault="002E2AB9">
                  <w:pPr>
                    <w:jc w:val="center"/>
                    <w:rPr>
                      <w:rFonts w:asciiTheme="majorBidi" w:hAnsiTheme="majorBidi" w:cstheme="majorBidi"/>
                      <w:sz w:val="20"/>
                      <w:szCs w:val="20"/>
                    </w:rPr>
                  </w:pPr>
                </w:p>
              </w:tc>
              <w:tc>
                <w:tcPr>
                  <w:tcW w:w="627" w:type="dxa"/>
                  <w:vAlign w:val="center"/>
                </w:tcPr>
                <w:p w14:paraId="05CDD43D" w14:textId="77777777" w:rsidR="002E2AB9" w:rsidRDefault="002E2AB9">
                  <w:pPr>
                    <w:jc w:val="center"/>
                    <w:rPr>
                      <w:rFonts w:asciiTheme="majorBidi" w:hAnsiTheme="majorBidi" w:cstheme="majorBidi"/>
                      <w:sz w:val="20"/>
                      <w:szCs w:val="20"/>
                    </w:rPr>
                  </w:pPr>
                </w:p>
              </w:tc>
              <w:tc>
                <w:tcPr>
                  <w:tcW w:w="626" w:type="dxa"/>
                  <w:vAlign w:val="center"/>
                </w:tcPr>
                <w:p w14:paraId="4453E347" w14:textId="77777777" w:rsidR="002E2AB9" w:rsidRDefault="002E2AB9">
                  <w:pPr>
                    <w:jc w:val="center"/>
                    <w:rPr>
                      <w:rFonts w:asciiTheme="majorBidi" w:hAnsiTheme="majorBidi" w:cstheme="majorBidi"/>
                      <w:sz w:val="20"/>
                      <w:szCs w:val="20"/>
                    </w:rPr>
                  </w:pPr>
                </w:p>
              </w:tc>
            </w:tr>
            <w:tr w:rsidR="002E2AB9" w14:paraId="02D45ED0" w14:textId="77777777">
              <w:tc>
                <w:tcPr>
                  <w:tcW w:w="2186" w:type="dxa"/>
                  <w:vAlign w:val="center"/>
                </w:tcPr>
                <w:p w14:paraId="627E87B3" w14:textId="77777777" w:rsidR="002E2AB9" w:rsidRDefault="00A47CC4">
                  <w:pPr>
                    <w:numPr>
                      <w:ilvl w:val="0"/>
                      <w:numId w:val="9"/>
                    </w:numPr>
                    <w:rPr>
                      <w:rFonts w:asciiTheme="majorBidi" w:hAnsiTheme="majorBidi" w:cstheme="majorBidi"/>
                      <w:sz w:val="20"/>
                      <w:szCs w:val="20"/>
                    </w:rPr>
                  </w:pPr>
                  <w:r>
                    <w:rPr>
                      <w:rFonts w:asciiTheme="majorBidi" w:eastAsia="Calibri" w:hAnsiTheme="majorBidi" w:cstheme="majorBidi"/>
                      <w:sz w:val="20"/>
                      <w:szCs w:val="20"/>
                    </w:rPr>
                    <w:t>To be able to collect data during treatment sessions (tally sheet &amp; SOAP Notes).</w:t>
                  </w:r>
                </w:p>
              </w:tc>
              <w:tc>
                <w:tcPr>
                  <w:tcW w:w="625" w:type="dxa"/>
                  <w:vAlign w:val="center"/>
                </w:tcPr>
                <w:p w14:paraId="2B28D278" w14:textId="77777777" w:rsidR="002E2AB9" w:rsidRDefault="002E2AB9">
                  <w:pPr>
                    <w:rPr>
                      <w:rFonts w:asciiTheme="majorBidi" w:hAnsiTheme="majorBidi" w:cstheme="majorBidi"/>
                      <w:sz w:val="20"/>
                      <w:szCs w:val="20"/>
                    </w:rPr>
                  </w:pPr>
                </w:p>
              </w:tc>
              <w:tc>
                <w:tcPr>
                  <w:tcW w:w="627" w:type="dxa"/>
                  <w:vAlign w:val="center"/>
                </w:tcPr>
                <w:p w14:paraId="581F0369" w14:textId="77777777" w:rsidR="002E2AB9" w:rsidRDefault="002E2AB9">
                  <w:pPr>
                    <w:rPr>
                      <w:rFonts w:asciiTheme="majorBidi" w:hAnsiTheme="majorBidi" w:cstheme="majorBidi"/>
                      <w:sz w:val="20"/>
                      <w:szCs w:val="20"/>
                    </w:rPr>
                  </w:pPr>
                </w:p>
              </w:tc>
              <w:tc>
                <w:tcPr>
                  <w:tcW w:w="625" w:type="dxa"/>
                  <w:vAlign w:val="center"/>
                </w:tcPr>
                <w:p w14:paraId="38D2A75D"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046B7AEC" w14:textId="77777777" w:rsidR="002E2AB9" w:rsidRDefault="002E2AB9">
                  <w:pPr>
                    <w:jc w:val="center"/>
                    <w:rPr>
                      <w:rFonts w:asciiTheme="majorBidi" w:hAnsiTheme="majorBidi" w:cstheme="majorBidi"/>
                      <w:sz w:val="20"/>
                      <w:szCs w:val="20"/>
                    </w:rPr>
                  </w:pPr>
                </w:p>
              </w:tc>
              <w:tc>
                <w:tcPr>
                  <w:tcW w:w="626" w:type="dxa"/>
                  <w:vAlign w:val="center"/>
                </w:tcPr>
                <w:p w14:paraId="2A5764EF" w14:textId="77777777" w:rsidR="002E2AB9" w:rsidRDefault="002E2AB9">
                  <w:pPr>
                    <w:jc w:val="center"/>
                    <w:rPr>
                      <w:rFonts w:asciiTheme="majorBidi" w:hAnsiTheme="majorBidi" w:cstheme="majorBidi"/>
                      <w:sz w:val="20"/>
                      <w:szCs w:val="20"/>
                    </w:rPr>
                  </w:pPr>
                </w:p>
              </w:tc>
              <w:tc>
                <w:tcPr>
                  <w:tcW w:w="625" w:type="dxa"/>
                  <w:vAlign w:val="center"/>
                </w:tcPr>
                <w:p w14:paraId="75C7FD50" w14:textId="77777777" w:rsidR="002E2AB9" w:rsidRDefault="002E2AB9">
                  <w:pPr>
                    <w:jc w:val="center"/>
                    <w:rPr>
                      <w:rFonts w:asciiTheme="majorBidi" w:hAnsiTheme="majorBidi" w:cstheme="majorBidi"/>
                      <w:sz w:val="20"/>
                      <w:szCs w:val="20"/>
                    </w:rPr>
                  </w:pPr>
                </w:p>
              </w:tc>
              <w:tc>
                <w:tcPr>
                  <w:tcW w:w="627" w:type="dxa"/>
                  <w:vAlign w:val="center"/>
                </w:tcPr>
                <w:p w14:paraId="144DD3C3" w14:textId="77777777" w:rsidR="002E2AB9" w:rsidRDefault="002E2AB9">
                  <w:pPr>
                    <w:jc w:val="center"/>
                    <w:rPr>
                      <w:rFonts w:asciiTheme="majorBidi" w:hAnsiTheme="majorBidi" w:cstheme="majorBidi"/>
                      <w:sz w:val="20"/>
                      <w:szCs w:val="20"/>
                    </w:rPr>
                  </w:pPr>
                </w:p>
              </w:tc>
              <w:tc>
                <w:tcPr>
                  <w:tcW w:w="625" w:type="dxa"/>
                  <w:vAlign w:val="center"/>
                </w:tcPr>
                <w:p w14:paraId="08C19052" w14:textId="77777777" w:rsidR="002E2AB9" w:rsidRDefault="002E2AB9">
                  <w:pPr>
                    <w:jc w:val="center"/>
                    <w:rPr>
                      <w:rFonts w:asciiTheme="majorBidi" w:hAnsiTheme="majorBidi" w:cstheme="majorBidi"/>
                      <w:sz w:val="20"/>
                      <w:szCs w:val="20"/>
                    </w:rPr>
                  </w:pPr>
                </w:p>
              </w:tc>
              <w:tc>
                <w:tcPr>
                  <w:tcW w:w="627" w:type="dxa"/>
                  <w:vAlign w:val="center"/>
                </w:tcPr>
                <w:p w14:paraId="04CA6146" w14:textId="77777777" w:rsidR="002E2AB9" w:rsidRDefault="002E2AB9">
                  <w:pPr>
                    <w:jc w:val="center"/>
                    <w:rPr>
                      <w:rFonts w:asciiTheme="majorBidi" w:hAnsiTheme="majorBidi" w:cstheme="majorBidi"/>
                      <w:sz w:val="20"/>
                      <w:szCs w:val="20"/>
                    </w:rPr>
                  </w:pPr>
                </w:p>
              </w:tc>
              <w:tc>
                <w:tcPr>
                  <w:tcW w:w="625" w:type="dxa"/>
                  <w:vAlign w:val="center"/>
                </w:tcPr>
                <w:p w14:paraId="630278D8" w14:textId="77777777" w:rsidR="002E2AB9" w:rsidRDefault="002E2AB9">
                  <w:pPr>
                    <w:jc w:val="center"/>
                    <w:rPr>
                      <w:rFonts w:asciiTheme="majorBidi" w:hAnsiTheme="majorBidi" w:cstheme="majorBidi"/>
                      <w:sz w:val="20"/>
                      <w:szCs w:val="20"/>
                    </w:rPr>
                  </w:pPr>
                </w:p>
              </w:tc>
              <w:tc>
                <w:tcPr>
                  <w:tcW w:w="627" w:type="dxa"/>
                  <w:vAlign w:val="center"/>
                </w:tcPr>
                <w:p w14:paraId="70E2DC12" w14:textId="77777777" w:rsidR="002E2AB9" w:rsidRDefault="002E2AB9">
                  <w:pPr>
                    <w:jc w:val="center"/>
                    <w:rPr>
                      <w:rFonts w:asciiTheme="majorBidi" w:hAnsiTheme="majorBidi" w:cstheme="majorBidi"/>
                      <w:sz w:val="20"/>
                      <w:szCs w:val="20"/>
                    </w:rPr>
                  </w:pPr>
                </w:p>
              </w:tc>
              <w:tc>
                <w:tcPr>
                  <w:tcW w:w="626" w:type="dxa"/>
                  <w:vAlign w:val="center"/>
                </w:tcPr>
                <w:p w14:paraId="4A218411" w14:textId="77777777" w:rsidR="002E2AB9" w:rsidRDefault="002E2AB9">
                  <w:pPr>
                    <w:jc w:val="center"/>
                    <w:rPr>
                      <w:rFonts w:asciiTheme="majorBidi" w:hAnsiTheme="majorBidi" w:cstheme="majorBidi"/>
                      <w:sz w:val="20"/>
                      <w:szCs w:val="20"/>
                    </w:rPr>
                  </w:pPr>
                </w:p>
              </w:tc>
            </w:tr>
            <w:tr w:rsidR="002E2AB9" w14:paraId="02382CE7" w14:textId="77777777">
              <w:tc>
                <w:tcPr>
                  <w:tcW w:w="2186" w:type="dxa"/>
                  <w:vAlign w:val="center"/>
                </w:tcPr>
                <w:p w14:paraId="284614DA"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identify general objectives, procedures, materials and activities</w:t>
                  </w:r>
                </w:p>
                <w:p w14:paraId="239AA705" w14:textId="77777777" w:rsidR="002E2AB9" w:rsidRDefault="00A47CC4">
                  <w:pPr>
                    <w:ind w:left="360"/>
                    <w:rPr>
                      <w:rFonts w:asciiTheme="majorBidi" w:hAnsiTheme="majorBidi" w:cstheme="majorBidi"/>
                      <w:sz w:val="20"/>
                      <w:szCs w:val="20"/>
                    </w:rPr>
                  </w:pPr>
                  <w:proofErr w:type="gramStart"/>
                  <w:r>
                    <w:rPr>
                      <w:rFonts w:asciiTheme="majorBidi" w:eastAsia="Calibri" w:hAnsiTheme="majorBidi" w:cstheme="majorBidi"/>
                      <w:sz w:val="20"/>
                      <w:szCs w:val="20"/>
                    </w:rPr>
                    <w:lastRenderedPageBreak/>
                    <w:t>used</w:t>
                  </w:r>
                  <w:proofErr w:type="gramEnd"/>
                  <w:r>
                    <w:rPr>
                      <w:rFonts w:asciiTheme="majorBidi" w:eastAsia="Calibri" w:hAnsiTheme="majorBidi" w:cstheme="majorBidi"/>
                      <w:sz w:val="20"/>
                      <w:szCs w:val="20"/>
                    </w:rPr>
                    <w:t xml:space="preserve"> in the assessment and treatment sessions.</w:t>
                  </w:r>
                </w:p>
              </w:tc>
              <w:tc>
                <w:tcPr>
                  <w:tcW w:w="625" w:type="dxa"/>
                  <w:vAlign w:val="center"/>
                </w:tcPr>
                <w:p w14:paraId="7F0641A8" w14:textId="77777777" w:rsidR="002E2AB9" w:rsidRDefault="002E2AB9">
                  <w:pPr>
                    <w:rPr>
                      <w:rFonts w:asciiTheme="majorBidi" w:hAnsiTheme="majorBidi" w:cstheme="majorBidi"/>
                      <w:sz w:val="20"/>
                      <w:szCs w:val="20"/>
                    </w:rPr>
                  </w:pPr>
                </w:p>
              </w:tc>
              <w:tc>
                <w:tcPr>
                  <w:tcW w:w="627" w:type="dxa"/>
                  <w:vAlign w:val="center"/>
                </w:tcPr>
                <w:p w14:paraId="2E11B7E1" w14:textId="77777777" w:rsidR="002E2AB9" w:rsidRDefault="002E2AB9">
                  <w:pPr>
                    <w:rPr>
                      <w:rFonts w:asciiTheme="majorBidi" w:hAnsiTheme="majorBidi" w:cstheme="majorBidi"/>
                      <w:sz w:val="20"/>
                      <w:szCs w:val="20"/>
                    </w:rPr>
                  </w:pPr>
                </w:p>
              </w:tc>
              <w:tc>
                <w:tcPr>
                  <w:tcW w:w="625" w:type="dxa"/>
                  <w:vAlign w:val="center"/>
                </w:tcPr>
                <w:p w14:paraId="78C7F14D" w14:textId="77777777" w:rsidR="002E2AB9" w:rsidRDefault="002E2AB9">
                  <w:pPr>
                    <w:jc w:val="center"/>
                    <w:rPr>
                      <w:rFonts w:asciiTheme="majorBidi" w:hAnsiTheme="majorBidi" w:cstheme="majorBidi"/>
                      <w:sz w:val="20"/>
                      <w:szCs w:val="20"/>
                    </w:rPr>
                  </w:pPr>
                </w:p>
              </w:tc>
              <w:tc>
                <w:tcPr>
                  <w:tcW w:w="627" w:type="dxa"/>
                  <w:vAlign w:val="center"/>
                </w:tcPr>
                <w:p w14:paraId="29810A84"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6" w:type="dxa"/>
                  <w:vAlign w:val="center"/>
                </w:tcPr>
                <w:p w14:paraId="567D2106" w14:textId="77777777" w:rsidR="002E2AB9" w:rsidRDefault="002E2AB9">
                  <w:pPr>
                    <w:jc w:val="center"/>
                    <w:rPr>
                      <w:rFonts w:asciiTheme="majorBidi" w:hAnsiTheme="majorBidi" w:cstheme="majorBidi"/>
                      <w:sz w:val="20"/>
                      <w:szCs w:val="20"/>
                    </w:rPr>
                  </w:pPr>
                </w:p>
              </w:tc>
              <w:tc>
                <w:tcPr>
                  <w:tcW w:w="625" w:type="dxa"/>
                  <w:vAlign w:val="center"/>
                </w:tcPr>
                <w:p w14:paraId="1968D06E" w14:textId="77777777" w:rsidR="002E2AB9" w:rsidRDefault="002E2AB9">
                  <w:pPr>
                    <w:jc w:val="center"/>
                    <w:rPr>
                      <w:rFonts w:asciiTheme="majorBidi" w:hAnsiTheme="majorBidi" w:cstheme="majorBidi"/>
                      <w:sz w:val="20"/>
                      <w:szCs w:val="20"/>
                    </w:rPr>
                  </w:pPr>
                </w:p>
              </w:tc>
              <w:tc>
                <w:tcPr>
                  <w:tcW w:w="627" w:type="dxa"/>
                  <w:vAlign w:val="center"/>
                </w:tcPr>
                <w:p w14:paraId="6510B8FE" w14:textId="77777777" w:rsidR="002E2AB9" w:rsidRDefault="002E2AB9">
                  <w:pPr>
                    <w:jc w:val="center"/>
                    <w:rPr>
                      <w:rFonts w:asciiTheme="majorBidi" w:hAnsiTheme="majorBidi" w:cstheme="majorBidi"/>
                      <w:sz w:val="20"/>
                      <w:szCs w:val="20"/>
                    </w:rPr>
                  </w:pPr>
                </w:p>
              </w:tc>
              <w:tc>
                <w:tcPr>
                  <w:tcW w:w="625" w:type="dxa"/>
                  <w:vAlign w:val="center"/>
                </w:tcPr>
                <w:p w14:paraId="4D95C87B" w14:textId="77777777" w:rsidR="002E2AB9" w:rsidRDefault="002E2AB9">
                  <w:pPr>
                    <w:jc w:val="center"/>
                    <w:rPr>
                      <w:rFonts w:asciiTheme="majorBidi" w:hAnsiTheme="majorBidi" w:cstheme="majorBidi"/>
                      <w:sz w:val="20"/>
                      <w:szCs w:val="20"/>
                    </w:rPr>
                  </w:pPr>
                </w:p>
              </w:tc>
              <w:tc>
                <w:tcPr>
                  <w:tcW w:w="627" w:type="dxa"/>
                  <w:vAlign w:val="center"/>
                </w:tcPr>
                <w:p w14:paraId="0638F938" w14:textId="77777777" w:rsidR="002E2AB9" w:rsidRDefault="002E2AB9">
                  <w:pPr>
                    <w:jc w:val="center"/>
                    <w:rPr>
                      <w:rFonts w:asciiTheme="majorBidi" w:hAnsiTheme="majorBidi" w:cstheme="majorBidi"/>
                      <w:sz w:val="20"/>
                      <w:szCs w:val="20"/>
                    </w:rPr>
                  </w:pPr>
                </w:p>
              </w:tc>
              <w:tc>
                <w:tcPr>
                  <w:tcW w:w="625" w:type="dxa"/>
                  <w:vAlign w:val="center"/>
                </w:tcPr>
                <w:p w14:paraId="52BD8759" w14:textId="77777777" w:rsidR="002E2AB9" w:rsidRDefault="002E2AB9">
                  <w:pPr>
                    <w:jc w:val="center"/>
                    <w:rPr>
                      <w:rFonts w:asciiTheme="majorBidi" w:hAnsiTheme="majorBidi" w:cstheme="majorBidi"/>
                      <w:sz w:val="20"/>
                      <w:szCs w:val="20"/>
                    </w:rPr>
                  </w:pPr>
                </w:p>
              </w:tc>
              <w:tc>
                <w:tcPr>
                  <w:tcW w:w="627" w:type="dxa"/>
                  <w:vAlign w:val="center"/>
                </w:tcPr>
                <w:p w14:paraId="4BFE4F67" w14:textId="77777777" w:rsidR="002E2AB9" w:rsidRDefault="002E2AB9">
                  <w:pPr>
                    <w:jc w:val="center"/>
                    <w:rPr>
                      <w:rFonts w:asciiTheme="majorBidi" w:hAnsiTheme="majorBidi" w:cstheme="majorBidi"/>
                      <w:sz w:val="20"/>
                      <w:szCs w:val="20"/>
                    </w:rPr>
                  </w:pPr>
                </w:p>
              </w:tc>
              <w:tc>
                <w:tcPr>
                  <w:tcW w:w="626" w:type="dxa"/>
                  <w:vAlign w:val="center"/>
                </w:tcPr>
                <w:p w14:paraId="7638F5BC" w14:textId="77777777" w:rsidR="002E2AB9" w:rsidRDefault="002E2AB9">
                  <w:pPr>
                    <w:jc w:val="center"/>
                    <w:rPr>
                      <w:rFonts w:asciiTheme="majorBidi" w:hAnsiTheme="majorBidi" w:cstheme="majorBidi"/>
                      <w:sz w:val="20"/>
                      <w:szCs w:val="20"/>
                    </w:rPr>
                  </w:pPr>
                </w:p>
              </w:tc>
            </w:tr>
            <w:tr w:rsidR="002E2AB9" w14:paraId="76044231" w14:textId="77777777">
              <w:tc>
                <w:tcPr>
                  <w:tcW w:w="2186" w:type="dxa"/>
                  <w:vAlign w:val="center"/>
                </w:tcPr>
                <w:p w14:paraId="401F5A48" w14:textId="77777777" w:rsidR="002E2AB9" w:rsidRDefault="00A47CC4">
                  <w:pPr>
                    <w:numPr>
                      <w:ilvl w:val="0"/>
                      <w:numId w:val="9"/>
                    </w:numPr>
                    <w:rPr>
                      <w:rFonts w:asciiTheme="majorBidi" w:hAnsiTheme="majorBidi" w:cstheme="majorBidi"/>
                      <w:sz w:val="20"/>
                      <w:szCs w:val="20"/>
                    </w:rPr>
                  </w:pPr>
                  <w:r>
                    <w:rPr>
                      <w:rFonts w:asciiTheme="majorBidi" w:eastAsia="Calibri" w:hAnsiTheme="majorBidi" w:cstheme="majorBidi"/>
                      <w:sz w:val="20"/>
                      <w:szCs w:val="20"/>
                    </w:rPr>
                    <w:t>To be able to develop and select appropriate materials, activities and procedures for assessment and intervention.</w:t>
                  </w:r>
                </w:p>
              </w:tc>
              <w:tc>
                <w:tcPr>
                  <w:tcW w:w="625" w:type="dxa"/>
                  <w:vAlign w:val="center"/>
                </w:tcPr>
                <w:p w14:paraId="0DD75720" w14:textId="77777777" w:rsidR="002E2AB9" w:rsidRDefault="002E2AB9">
                  <w:pPr>
                    <w:jc w:val="center"/>
                    <w:rPr>
                      <w:rFonts w:asciiTheme="majorBidi" w:hAnsiTheme="majorBidi" w:cstheme="majorBidi"/>
                      <w:sz w:val="20"/>
                      <w:szCs w:val="20"/>
                    </w:rPr>
                  </w:pPr>
                </w:p>
              </w:tc>
              <w:tc>
                <w:tcPr>
                  <w:tcW w:w="627" w:type="dxa"/>
                  <w:vAlign w:val="center"/>
                </w:tcPr>
                <w:p w14:paraId="19361E60" w14:textId="77777777" w:rsidR="002E2AB9" w:rsidRDefault="002E2AB9">
                  <w:pPr>
                    <w:jc w:val="center"/>
                    <w:rPr>
                      <w:rFonts w:asciiTheme="majorBidi" w:hAnsiTheme="majorBidi" w:cstheme="majorBidi"/>
                      <w:sz w:val="20"/>
                      <w:szCs w:val="20"/>
                    </w:rPr>
                  </w:pPr>
                </w:p>
              </w:tc>
              <w:tc>
                <w:tcPr>
                  <w:tcW w:w="625" w:type="dxa"/>
                  <w:vAlign w:val="center"/>
                </w:tcPr>
                <w:p w14:paraId="4C3801BF" w14:textId="77777777" w:rsidR="002E2AB9" w:rsidRDefault="002E2AB9">
                  <w:pPr>
                    <w:jc w:val="center"/>
                    <w:rPr>
                      <w:rFonts w:asciiTheme="majorBidi" w:hAnsiTheme="majorBidi" w:cstheme="majorBidi"/>
                      <w:sz w:val="20"/>
                      <w:szCs w:val="20"/>
                    </w:rPr>
                  </w:pPr>
                </w:p>
              </w:tc>
              <w:tc>
                <w:tcPr>
                  <w:tcW w:w="627" w:type="dxa"/>
                  <w:vAlign w:val="center"/>
                </w:tcPr>
                <w:p w14:paraId="1BA7D10F" w14:textId="77777777" w:rsidR="002E2AB9" w:rsidRDefault="002E2AB9">
                  <w:pPr>
                    <w:jc w:val="center"/>
                    <w:rPr>
                      <w:rFonts w:asciiTheme="majorBidi" w:hAnsiTheme="majorBidi" w:cstheme="majorBidi"/>
                      <w:sz w:val="20"/>
                      <w:szCs w:val="20"/>
                    </w:rPr>
                  </w:pPr>
                </w:p>
              </w:tc>
              <w:tc>
                <w:tcPr>
                  <w:tcW w:w="626" w:type="dxa"/>
                  <w:vAlign w:val="center"/>
                </w:tcPr>
                <w:p w14:paraId="100BE9AB"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341007F5" w14:textId="77777777" w:rsidR="002E2AB9" w:rsidRDefault="002E2AB9">
                  <w:pPr>
                    <w:jc w:val="center"/>
                    <w:rPr>
                      <w:rFonts w:asciiTheme="majorBidi" w:hAnsiTheme="majorBidi" w:cstheme="majorBidi"/>
                      <w:sz w:val="20"/>
                      <w:szCs w:val="20"/>
                    </w:rPr>
                  </w:pPr>
                </w:p>
              </w:tc>
              <w:tc>
                <w:tcPr>
                  <w:tcW w:w="627" w:type="dxa"/>
                  <w:vAlign w:val="center"/>
                </w:tcPr>
                <w:p w14:paraId="660E1CBD" w14:textId="77777777" w:rsidR="002E2AB9" w:rsidRDefault="002E2AB9">
                  <w:pPr>
                    <w:jc w:val="center"/>
                    <w:rPr>
                      <w:rFonts w:asciiTheme="majorBidi" w:hAnsiTheme="majorBidi" w:cstheme="majorBidi"/>
                      <w:sz w:val="20"/>
                      <w:szCs w:val="20"/>
                    </w:rPr>
                  </w:pPr>
                </w:p>
              </w:tc>
              <w:tc>
                <w:tcPr>
                  <w:tcW w:w="625" w:type="dxa"/>
                  <w:vAlign w:val="center"/>
                </w:tcPr>
                <w:p w14:paraId="46717D97" w14:textId="77777777" w:rsidR="002E2AB9" w:rsidRDefault="002E2AB9">
                  <w:pPr>
                    <w:jc w:val="center"/>
                    <w:rPr>
                      <w:rFonts w:asciiTheme="majorBidi" w:hAnsiTheme="majorBidi" w:cstheme="majorBidi"/>
                      <w:sz w:val="20"/>
                      <w:szCs w:val="20"/>
                    </w:rPr>
                  </w:pPr>
                </w:p>
              </w:tc>
              <w:tc>
                <w:tcPr>
                  <w:tcW w:w="627" w:type="dxa"/>
                  <w:vAlign w:val="center"/>
                </w:tcPr>
                <w:p w14:paraId="0AEBD829" w14:textId="77777777" w:rsidR="002E2AB9" w:rsidRDefault="002E2AB9">
                  <w:pPr>
                    <w:jc w:val="center"/>
                    <w:rPr>
                      <w:rFonts w:asciiTheme="majorBidi" w:hAnsiTheme="majorBidi" w:cstheme="majorBidi"/>
                      <w:sz w:val="20"/>
                      <w:szCs w:val="20"/>
                    </w:rPr>
                  </w:pPr>
                </w:p>
              </w:tc>
              <w:tc>
                <w:tcPr>
                  <w:tcW w:w="625" w:type="dxa"/>
                  <w:vAlign w:val="center"/>
                </w:tcPr>
                <w:p w14:paraId="14D04941" w14:textId="77777777" w:rsidR="002E2AB9" w:rsidRDefault="002E2AB9">
                  <w:pPr>
                    <w:jc w:val="center"/>
                    <w:rPr>
                      <w:rFonts w:asciiTheme="majorBidi" w:hAnsiTheme="majorBidi" w:cstheme="majorBidi"/>
                      <w:sz w:val="20"/>
                      <w:szCs w:val="20"/>
                    </w:rPr>
                  </w:pPr>
                </w:p>
              </w:tc>
              <w:tc>
                <w:tcPr>
                  <w:tcW w:w="627" w:type="dxa"/>
                  <w:vAlign w:val="center"/>
                </w:tcPr>
                <w:p w14:paraId="15970A79" w14:textId="77777777" w:rsidR="002E2AB9" w:rsidRDefault="002E2AB9">
                  <w:pPr>
                    <w:jc w:val="center"/>
                    <w:rPr>
                      <w:rFonts w:asciiTheme="majorBidi" w:hAnsiTheme="majorBidi" w:cstheme="majorBidi"/>
                      <w:sz w:val="20"/>
                      <w:szCs w:val="20"/>
                    </w:rPr>
                  </w:pPr>
                </w:p>
              </w:tc>
              <w:tc>
                <w:tcPr>
                  <w:tcW w:w="626" w:type="dxa"/>
                  <w:vAlign w:val="center"/>
                </w:tcPr>
                <w:p w14:paraId="5E797ED9" w14:textId="77777777" w:rsidR="002E2AB9" w:rsidRDefault="002E2AB9">
                  <w:pPr>
                    <w:jc w:val="center"/>
                    <w:rPr>
                      <w:rFonts w:asciiTheme="majorBidi" w:hAnsiTheme="majorBidi" w:cstheme="majorBidi"/>
                      <w:sz w:val="20"/>
                      <w:szCs w:val="20"/>
                    </w:rPr>
                  </w:pPr>
                </w:p>
              </w:tc>
            </w:tr>
            <w:tr w:rsidR="002E2AB9" w14:paraId="3B3CDEDC" w14:textId="77777777">
              <w:tc>
                <w:tcPr>
                  <w:tcW w:w="2186" w:type="dxa"/>
                  <w:vAlign w:val="center"/>
                </w:tcPr>
                <w:p w14:paraId="1C6C3934" w14:textId="77777777" w:rsidR="002E2AB9" w:rsidRDefault="00A47CC4">
                  <w:pPr>
                    <w:numPr>
                      <w:ilvl w:val="0"/>
                      <w:numId w:val="9"/>
                    </w:numPr>
                    <w:rPr>
                      <w:rFonts w:asciiTheme="majorBidi" w:hAnsiTheme="majorBidi" w:cstheme="majorBidi"/>
                      <w:sz w:val="20"/>
                      <w:szCs w:val="20"/>
                    </w:rPr>
                  </w:pPr>
                  <w:r>
                    <w:rPr>
                      <w:rFonts w:asciiTheme="majorBidi" w:eastAsia="Calibri" w:hAnsiTheme="majorBidi" w:cstheme="majorBidi"/>
                      <w:sz w:val="20"/>
                      <w:szCs w:val="20"/>
                    </w:rPr>
                    <w:t>To be able to use different assessment and treatment objectives, procedures, activities and materials for later assessment and treatment sessions.</w:t>
                  </w:r>
                </w:p>
              </w:tc>
              <w:tc>
                <w:tcPr>
                  <w:tcW w:w="625" w:type="dxa"/>
                  <w:vAlign w:val="center"/>
                </w:tcPr>
                <w:p w14:paraId="7EDB4CD7" w14:textId="77777777" w:rsidR="002E2AB9" w:rsidRDefault="002E2AB9">
                  <w:pPr>
                    <w:jc w:val="center"/>
                    <w:rPr>
                      <w:rFonts w:asciiTheme="majorBidi" w:hAnsiTheme="majorBidi" w:cstheme="majorBidi"/>
                      <w:sz w:val="20"/>
                      <w:szCs w:val="20"/>
                    </w:rPr>
                  </w:pPr>
                </w:p>
              </w:tc>
              <w:tc>
                <w:tcPr>
                  <w:tcW w:w="627" w:type="dxa"/>
                  <w:vAlign w:val="center"/>
                </w:tcPr>
                <w:p w14:paraId="3E1FC2DA" w14:textId="77777777" w:rsidR="002E2AB9" w:rsidRDefault="002E2AB9">
                  <w:pPr>
                    <w:jc w:val="center"/>
                    <w:rPr>
                      <w:rFonts w:asciiTheme="majorBidi" w:hAnsiTheme="majorBidi" w:cstheme="majorBidi"/>
                      <w:sz w:val="20"/>
                      <w:szCs w:val="20"/>
                    </w:rPr>
                  </w:pPr>
                </w:p>
              </w:tc>
              <w:tc>
                <w:tcPr>
                  <w:tcW w:w="625" w:type="dxa"/>
                  <w:vAlign w:val="center"/>
                </w:tcPr>
                <w:p w14:paraId="6382EAA7" w14:textId="77777777" w:rsidR="002E2AB9" w:rsidRDefault="002E2AB9">
                  <w:pPr>
                    <w:jc w:val="center"/>
                    <w:rPr>
                      <w:rFonts w:asciiTheme="majorBidi" w:hAnsiTheme="majorBidi" w:cstheme="majorBidi"/>
                      <w:sz w:val="20"/>
                      <w:szCs w:val="20"/>
                    </w:rPr>
                  </w:pPr>
                </w:p>
              </w:tc>
              <w:tc>
                <w:tcPr>
                  <w:tcW w:w="627" w:type="dxa"/>
                  <w:vAlign w:val="center"/>
                </w:tcPr>
                <w:p w14:paraId="3070F11F" w14:textId="77777777" w:rsidR="002E2AB9" w:rsidRDefault="002E2AB9">
                  <w:pPr>
                    <w:jc w:val="center"/>
                    <w:rPr>
                      <w:rFonts w:asciiTheme="majorBidi" w:hAnsiTheme="majorBidi" w:cstheme="majorBidi"/>
                      <w:sz w:val="20"/>
                      <w:szCs w:val="20"/>
                    </w:rPr>
                  </w:pPr>
                </w:p>
              </w:tc>
              <w:tc>
                <w:tcPr>
                  <w:tcW w:w="626" w:type="dxa"/>
                  <w:vAlign w:val="center"/>
                </w:tcPr>
                <w:p w14:paraId="77DEEDAD"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3E5107A0" w14:textId="77777777" w:rsidR="002E2AB9" w:rsidRDefault="002E2AB9">
                  <w:pPr>
                    <w:jc w:val="center"/>
                    <w:rPr>
                      <w:rFonts w:asciiTheme="majorBidi" w:hAnsiTheme="majorBidi" w:cstheme="majorBidi"/>
                      <w:sz w:val="20"/>
                      <w:szCs w:val="20"/>
                    </w:rPr>
                  </w:pPr>
                </w:p>
              </w:tc>
              <w:tc>
                <w:tcPr>
                  <w:tcW w:w="627" w:type="dxa"/>
                  <w:vAlign w:val="center"/>
                </w:tcPr>
                <w:p w14:paraId="459E4FAE" w14:textId="77777777" w:rsidR="002E2AB9" w:rsidRDefault="002E2AB9">
                  <w:pPr>
                    <w:jc w:val="center"/>
                    <w:rPr>
                      <w:rFonts w:asciiTheme="majorBidi" w:hAnsiTheme="majorBidi" w:cstheme="majorBidi"/>
                      <w:sz w:val="20"/>
                      <w:szCs w:val="20"/>
                    </w:rPr>
                  </w:pPr>
                </w:p>
              </w:tc>
              <w:tc>
                <w:tcPr>
                  <w:tcW w:w="625" w:type="dxa"/>
                  <w:vAlign w:val="center"/>
                </w:tcPr>
                <w:p w14:paraId="656395C8" w14:textId="77777777" w:rsidR="002E2AB9" w:rsidRDefault="002E2AB9">
                  <w:pPr>
                    <w:jc w:val="center"/>
                    <w:rPr>
                      <w:rFonts w:asciiTheme="majorBidi" w:hAnsiTheme="majorBidi" w:cstheme="majorBidi"/>
                      <w:sz w:val="20"/>
                      <w:szCs w:val="20"/>
                    </w:rPr>
                  </w:pPr>
                </w:p>
              </w:tc>
              <w:tc>
                <w:tcPr>
                  <w:tcW w:w="627" w:type="dxa"/>
                  <w:vAlign w:val="center"/>
                </w:tcPr>
                <w:p w14:paraId="3876161D" w14:textId="77777777" w:rsidR="002E2AB9" w:rsidRDefault="002E2AB9">
                  <w:pPr>
                    <w:jc w:val="center"/>
                    <w:rPr>
                      <w:rFonts w:asciiTheme="majorBidi" w:hAnsiTheme="majorBidi" w:cstheme="majorBidi"/>
                      <w:sz w:val="20"/>
                      <w:szCs w:val="20"/>
                    </w:rPr>
                  </w:pPr>
                </w:p>
              </w:tc>
              <w:tc>
                <w:tcPr>
                  <w:tcW w:w="625" w:type="dxa"/>
                  <w:vAlign w:val="center"/>
                </w:tcPr>
                <w:p w14:paraId="253B2510" w14:textId="77777777" w:rsidR="002E2AB9" w:rsidRDefault="002E2AB9">
                  <w:pPr>
                    <w:jc w:val="center"/>
                    <w:rPr>
                      <w:rFonts w:asciiTheme="majorBidi" w:hAnsiTheme="majorBidi" w:cstheme="majorBidi"/>
                      <w:sz w:val="20"/>
                      <w:szCs w:val="20"/>
                    </w:rPr>
                  </w:pPr>
                </w:p>
              </w:tc>
              <w:tc>
                <w:tcPr>
                  <w:tcW w:w="627" w:type="dxa"/>
                  <w:vAlign w:val="center"/>
                </w:tcPr>
                <w:p w14:paraId="69099813" w14:textId="77777777" w:rsidR="002E2AB9" w:rsidRDefault="002E2AB9">
                  <w:pPr>
                    <w:jc w:val="center"/>
                    <w:rPr>
                      <w:rFonts w:asciiTheme="majorBidi" w:hAnsiTheme="majorBidi" w:cstheme="majorBidi"/>
                      <w:sz w:val="20"/>
                      <w:szCs w:val="20"/>
                    </w:rPr>
                  </w:pPr>
                </w:p>
              </w:tc>
              <w:tc>
                <w:tcPr>
                  <w:tcW w:w="626" w:type="dxa"/>
                  <w:vAlign w:val="center"/>
                </w:tcPr>
                <w:p w14:paraId="301BF2C3" w14:textId="77777777" w:rsidR="002E2AB9" w:rsidRDefault="002E2AB9">
                  <w:pPr>
                    <w:jc w:val="center"/>
                    <w:rPr>
                      <w:rFonts w:asciiTheme="majorBidi" w:hAnsiTheme="majorBidi" w:cstheme="majorBidi"/>
                      <w:sz w:val="20"/>
                      <w:szCs w:val="20"/>
                    </w:rPr>
                  </w:pPr>
                </w:p>
              </w:tc>
            </w:tr>
            <w:tr w:rsidR="002E2AB9" w14:paraId="2D73D5CA" w14:textId="77777777">
              <w:trPr>
                <w:trHeight w:val="1395"/>
              </w:trPr>
              <w:tc>
                <w:tcPr>
                  <w:tcW w:w="2186" w:type="dxa"/>
                  <w:vAlign w:val="center"/>
                </w:tcPr>
                <w:p w14:paraId="293E645B" w14:textId="77777777" w:rsidR="002E2AB9" w:rsidRDefault="00A47CC4">
                  <w:pPr>
                    <w:numPr>
                      <w:ilvl w:val="0"/>
                      <w:numId w:val="9"/>
                    </w:numPr>
                    <w:rPr>
                      <w:rFonts w:asciiTheme="majorBidi" w:hAnsiTheme="majorBidi" w:cstheme="majorBidi"/>
                      <w:sz w:val="20"/>
                      <w:szCs w:val="20"/>
                    </w:rPr>
                  </w:pPr>
                  <w:r>
                    <w:rPr>
                      <w:rFonts w:asciiTheme="majorBidi" w:eastAsia="Calibri" w:hAnsiTheme="majorBidi" w:cstheme="majorBidi"/>
                      <w:sz w:val="20"/>
                      <w:szCs w:val="20"/>
                    </w:rPr>
                    <w:t>To write adequately designed session plan based on the patient's needs.</w:t>
                  </w:r>
                </w:p>
              </w:tc>
              <w:tc>
                <w:tcPr>
                  <w:tcW w:w="625" w:type="dxa"/>
                  <w:vAlign w:val="center"/>
                </w:tcPr>
                <w:p w14:paraId="599CC701" w14:textId="77777777" w:rsidR="002E2AB9" w:rsidRDefault="002E2AB9">
                  <w:pPr>
                    <w:jc w:val="center"/>
                    <w:rPr>
                      <w:rFonts w:asciiTheme="majorBidi" w:hAnsiTheme="majorBidi" w:cstheme="majorBidi"/>
                      <w:sz w:val="20"/>
                      <w:szCs w:val="20"/>
                    </w:rPr>
                  </w:pPr>
                </w:p>
              </w:tc>
              <w:tc>
                <w:tcPr>
                  <w:tcW w:w="627" w:type="dxa"/>
                  <w:vAlign w:val="center"/>
                </w:tcPr>
                <w:p w14:paraId="6E8B6A4C" w14:textId="77777777" w:rsidR="002E2AB9" w:rsidRDefault="002E2AB9">
                  <w:pPr>
                    <w:jc w:val="center"/>
                    <w:rPr>
                      <w:rFonts w:asciiTheme="majorBidi" w:hAnsiTheme="majorBidi" w:cstheme="majorBidi"/>
                      <w:sz w:val="20"/>
                      <w:szCs w:val="20"/>
                    </w:rPr>
                  </w:pPr>
                </w:p>
              </w:tc>
              <w:tc>
                <w:tcPr>
                  <w:tcW w:w="625" w:type="dxa"/>
                  <w:vAlign w:val="center"/>
                </w:tcPr>
                <w:p w14:paraId="7579C5E4" w14:textId="77777777" w:rsidR="002E2AB9" w:rsidRDefault="002E2AB9">
                  <w:pPr>
                    <w:jc w:val="center"/>
                    <w:rPr>
                      <w:rFonts w:asciiTheme="majorBidi" w:hAnsiTheme="majorBidi" w:cstheme="majorBidi"/>
                      <w:sz w:val="20"/>
                      <w:szCs w:val="20"/>
                    </w:rPr>
                  </w:pPr>
                </w:p>
              </w:tc>
              <w:tc>
                <w:tcPr>
                  <w:tcW w:w="627" w:type="dxa"/>
                  <w:vAlign w:val="center"/>
                </w:tcPr>
                <w:p w14:paraId="5BA9A567" w14:textId="77777777" w:rsidR="002E2AB9" w:rsidRDefault="002E2AB9">
                  <w:pPr>
                    <w:jc w:val="center"/>
                    <w:rPr>
                      <w:rFonts w:asciiTheme="majorBidi" w:hAnsiTheme="majorBidi" w:cstheme="majorBidi"/>
                      <w:sz w:val="20"/>
                      <w:szCs w:val="20"/>
                    </w:rPr>
                  </w:pPr>
                </w:p>
              </w:tc>
              <w:tc>
                <w:tcPr>
                  <w:tcW w:w="626" w:type="dxa"/>
                  <w:vAlign w:val="center"/>
                </w:tcPr>
                <w:p w14:paraId="163B37B6" w14:textId="77777777" w:rsidR="002E2AB9" w:rsidRDefault="002E2AB9">
                  <w:pPr>
                    <w:jc w:val="center"/>
                    <w:rPr>
                      <w:rFonts w:asciiTheme="majorBidi" w:hAnsiTheme="majorBidi" w:cstheme="majorBidi"/>
                      <w:sz w:val="20"/>
                      <w:szCs w:val="20"/>
                    </w:rPr>
                  </w:pPr>
                </w:p>
              </w:tc>
              <w:tc>
                <w:tcPr>
                  <w:tcW w:w="625" w:type="dxa"/>
                  <w:vAlign w:val="center"/>
                </w:tcPr>
                <w:p w14:paraId="78D50C0B" w14:textId="77777777" w:rsidR="002E2AB9" w:rsidRDefault="00A47CC4">
                  <w:pPr>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203BF46A" w14:textId="77777777" w:rsidR="002E2AB9" w:rsidRDefault="002E2AB9">
                  <w:pPr>
                    <w:jc w:val="center"/>
                    <w:rPr>
                      <w:rFonts w:asciiTheme="majorBidi" w:hAnsiTheme="majorBidi" w:cstheme="majorBidi"/>
                      <w:sz w:val="20"/>
                      <w:szCs w:val="20"/>
                    </w:rPr>
                  </w:pPr>
                </w:p>
              </w:tc>
              <w:tc>
                <w:tcPr>
                  <w:tcW w:w="625" w:type="dxa"/>
                  <w:vAlign w:val="center"/>
                </w:tcPr>
                <w:p w14:paraId="371C4812" w14:textId="77777777" w:rsidR="002E2AB9" w:rsidRDefault="002E2AB9">
                  <w:pPr>
                    <w:jc w:val="center"/>
                    <w:rPr>
                      <w:rFonts w:asciiTheme="majorBidi" w:hAnsiTheme="majorBidi" w:cstheme="majorBidi"/>
                      <w:sz w:val="20"/>
                      <w:szCs w:val="20"/>
                    </w:rPr>
                  </w:pPr>
                </w:p>
              </w:tc>
              <w:tc>
                <w:tcPr>
                  <w:tcW w:w="627" w:type="dxa"/>
                  <w:vAlign w:val="center"/>
                </w:tcPr>
                <w:p w14:paraId="5305B1E8" w14:textId="77777777" w:rsidR="002E2AB9" w:rsidRDefault="002E2AB9">
                  <w:pPr>
                    <w:jc w:val="center"/>
                    <w:rPr>
                      <w:rFonts w:asciiTheme="majorBidi" w:hAnsiTheme="majorBidi" w:cstheme="majorBidi"/>
                      <w:sz w:val="20"/>
                      <w:szCs w:val="20"/>
                    </w:rPr>
                  </w:pPr>
                </w:p>
              </w:tc>
              <w:tc>
                <w:tcPr>
                  <w:tcW w:w="625" w:type="dxa"/>
                  <w:vAlign w:val="center"/>
                </w:tcPr>
                <w:p w14:paraId="1C86E32E" w14:textId="77777777" w:rsidR="002E2AB9" w:rsidRDefault="002E2AB9">
                  <w:pPr>
                    <w:jc w:val="center"/>
                    <w:rPr>
                      <w:rFonts w:asciiTheme="majorBidi" w:hAnsiTheme="majorBidi" w:cstheme="majorBidi"/>
                      <w:sz w:val="20"/>
                      <w:szCs w:val="20"/>
                    </w:rPr>
                  </w:pPr>
                </w:p>
              </w:tc>
              <w:tc>
                <w:tcPr>
                  <w:tcW w:w="627" w:type="dxa"/>
                  <w:vAlign w:val="center"/>
                </w:tcPr>
                <w:p w14:paraId="7DC623A3" w14:textId="77777777" w:rsidR="002E2AB9" w:rsidRDefault="002E2AB9">
                  <w:pPr>
                    <w:jc w:val="center"/>
                    <w:rPr>
                      <w:rFonts w:asciiTheme="majorBidi" w:hAnsiTheme="majorBidi" w:cstheme="majorBidi"/>
                      <w:sz w:val="20"/>
                      <w:szCs w:val="20"/>
                    </w:rPr>
                  </w:pPr>
                </w:p>
              </w:tc>
              <w:tc>
                <w:tcPr>
                  <w:tcW w:w="626" w:type="dxa"/>
                  <w:vAlign w:val="center"/>
                </w:tcPr>
                <w:p w14:paraId="355232CE" w14:textId="77777777" w:rsidR="002E2AB9" w:rsidRDefault="002E2AB9">
                  <w:pPr>
                    <w:jc w:val="center"/>
                    <w:rPr>
                      <w:rFonts w:asciiTheme="majorBidi" w:hAnsiTheme="majorBidi" w:cstheme="majorBidi"/>
                      <w:sz w:val="20"/>
                      <w:szCs w:val="20"/>
                    </w:rPr>
                  </w:pPr>
                </w:p>
              </w:tc>
            </w:tr>
            <w:tr w:rsidR="002E2AB9" w14:paraId="42BF5695" w14:textId="77777777">
              <w:trPr>
                <w:trHeight w:val="1542"/>
              </w:trPr>
              <w:tc>
                <w:tcPr>
                  <w:tcW w:w="2186" w:type="dxa"/>
                  <w:vAlign w:val="center"/>
                </w:tcPr>
                <w:p w14:paraId="4FDD6EC3"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write the basic sections for other reports including evaluation report, treatment plan, and progress report.</w:t>
                  </w:r>
                </w:p>
              </w:tc>
              <w:tc>
                <w:tcPr>
                  <w:tcW w:w="625" w:type="dxa"/>
                  <w:vAlign w:val="center"/>
                </w:tcPr>
                <w:p w14:paraId="7CEF1A82"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BD8EE1A"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4C334578"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5FCE754"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32438072"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2A363B6"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31353634"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16D30BF"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4F3F0A5"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D63BAF1"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6077097"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26771DCF" w14:textId="77777777" w:rsidR="002E2AB9" w:rsidRDefault="002E2AB9">
                  <w:pPr>
                    <w:spacing w:after="0" w:line="240" w:lineRule="auto"/>
                    <w:jc w:val="center"/>
                    <w:rPr>
                      <w:rFonts w:asciiTheme="majorBidi" w:hAnsiTheme="majorBidi" w:cstheme="majorBidi"/>
                      <w:sz w:val="20"/>
                      <w:szCs w:val="20"/>
                    </w:rPr>
                  </w:pPr>
                </w:p>
              </w:tc>
            </w:tr>
            <w:tr w:rsidR="002E2AB9" w14:paraId="410E1A4C" w14:textId="77777777">
              <w:trPr>
                <w:trHeight w:val="2271"/>
              </w:trPr>
              <w:tc>
                <w:tcPr>
                  <w:tcW w:w="2186" w:type="dxa"/>
                  <w:vAlign w:val="center"/>
                </w:tcPr>
                <w:p w14:paraId="41695770"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formulate adequate evaluation and treatment plans based on evidence based practice guidelines.</w:t>
                  </w:r>
                </w:p>
              </w:tc>
              <w:tc>
                <w:tcPr>
                  <w:tcW w:w="625" w:type="dxa"/>
                  <w:vAlign w:val="center"/>
                </w:tcPr>
                <w:p w14:paraId="014C3E34"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4FB148D"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F503FE4"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4AFC487"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36133973"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1A8FB26B"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5BC6AD8"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785BAE3E"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0386F31"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400E8F94"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9A70672"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67AF098B" w14:textId="77777777" w:rsidR="002E2AB9" w:rsidRDefault="002E2AB9">
                  <w:pPr>
                    <w:spacing w:after="0" w:line="240" w:lineRule="auto"/>
                    <w:jc w:val="center"/>
                    <w:rPr>
                      <w:rFonts w:asciiTheme="majorBidi" w:hAnsiTheme="majorBidi" w:cstheme="majorBidi"/>
                      <w:sz w:val="20"/>
                      <w:szCs w:val="20"/>
                    </w:rPr>
                  </w:pPr>
                </w:p>
              </w:tc>
            </w:tr>
            <w:tr w:rsidR="002E2AB9" w14:paraId="17038FD3" w14:textId="77777777">
              <w:trPr>
                <w:trHeight w:val="2183"/>
              </w:trPr>
              <w:tc>
                <w:tcPr>
                  <w:tcW w:w="2186" w:type="dxa"/>
                  <w:vAlign w:val="center"/>
                </w:tcPr>
                <w:p w14:paraId="5513B8AA"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lastRenderedPageBreak/>
                    <w:t>To choose adequate evaluation and treatment materials based on different criteria including age, gender, disorder, and individual interests.</w:t>
                  </w:r>
                </w:p>
              </w:tc>
              <w:tc>
                <w:tcPr>
                  <w:tcW w:w="625" w:type="dxa"/>
                  <w:vAlign w:val="center"/>
                </w:tcPr>
                <w:p w14:paraId="70A0308A"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C7315B8"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761509C9"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0254AF9"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51B9FC1C"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709AD37"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946F829"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32AB2D4A"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BF5350A"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3900B393"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AF5DA74"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74CA7BFD" w14:textId="77777777" w:rsidR="002E2AB9" w:rsidRDefault="002E2AB9">
                  <w:pPr>
                    <w:spacing w:after="0" w:line="240" w:lineRule="auto"/>
                    <w:jc w:val="center"/>
                    <w:rPr>
                      <w:rFonts w:asciiTheme="majorBidi" w:hAnsiTheme="majorBidi" w:cstheme="majorBidi"/>
                      <w:sz w:val="20"/>
                      <w:szCs w:val="20"/>
                    </w:rPr>
                  </w:pPr>
                </w:p>
              </w:tc>
            </w:tr>
            <w:tr w:rsidR="002E2AB9" w14:paraId="7B545B70" w14:textId="77777777">
              <w:trPr>
                <w:trHeight w:val="2271"/>
              </w:trPr>
              <w:tc>
                <w:tcPr>
                  <w:tcW w:w="2186" w:type="dxa"/>
                  <w:vAlign w:val="center"/>
                </w:tcPr>
                <w:p w14:paraId="7EB14F51"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compare treatment techniques used in each treatment session with each patient and differentiate between using appropriate approaches for a specific disorder and considering individual differences between patients.</w:t>
                  </w:r>
                </w:p>
              </w:tc>
              <w:tc>
                <w:tcPr>
                  <w:tcW w:w="625" w:type="dxa"/>
                  <w:vAlign w:val="center"/>
                </w:tcPr>
                <w:p w14:paraId="733CC312"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D147210"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1468B8A4"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080238E"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1EE0A600"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2B4D164F"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75D930A"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BDEC544"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5C42AB5A"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4B47A09"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ABA52AF"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7902CBE0" w14:textId="77777777" w:rsidR="002E2AB9" w:rsidRDefault="002E2AB9">
                  <w:pPr>
                    <w:spacing w:after="0" w:line="240" w:lineRule="auto"/>
                    <w:jc w:val="center"/>
                    <w:rPr>
                      <w:rFonts w:asciiTheme="majorBidi" w:hAnsiTheme="majorBidi" w:cstheme="majorBidi"/>
                      <w:sz w:val="20"/>
                      <w:szCs w:val="20"/>
                    </w:rPr>
                  </w:pPr>
                </w:p>
              </w:tc>
            </w:tr>
            <w:tr w:rsidR="002E2AB9" w14:paraId="40CE654B" w14:textId="77777777">
              <w:trPr>
                <w:trHeight w:val="1413"/>
              </w:trPr>
              <w:tc>
                <w:tcPr>
                  <w:tcW w:w="2186" w:type="dxa"/>
                  <w:vAlign w:val="center"/>
                </w:tcPr>
                <w:p w14:paraId="6E44DCAF"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make analysis for assessment and treatment sections and how to apply</w:t>
                  </w:r>
                </w:p>
                <w:p w14:paraId="62D30F4C" w14:textId="77777777" w:rsidR="002E2AB9" w:rsidRDefault="00A47CC4">
                  <w:pPr>
                    <w:spacing w:after="0" w:line="240" w:lineRule="auto"/>
                    <w:ind w:left="360"/>
                    <w:rPr>
                      <w:rFonts w:asciiTheme="majorBidi" w:hAnsiTheme="majorBidi" w:cstheme="majorBidi"/>
                      <w:sz w:val="20"/>
                      <w:szCs w:val="20"/>
                    </w:rPr>
                  </w:pPr>
                  <w:proofErr w:type="gramStart"/>
                  <w:r>
                    <w:rPr>
                      <w:rFonts w:asciiTheme="majorBidi" w:eastAsia="Calibri" w:hAnsiTheme="majorBidi" w:cstheme="majorBidi"/>
                      <w:sz w:val="20"/>
                      <w:szCs w:val="20"/>
                    </w:rPr>
                    <w:t>them</w:t>
                  </w:r>
                  <w:proofErr w:type="gramEnd"/>
                  <w:r>
                    <w:rPr>
                      <w:rFonts w:asciiTheme="majorBidi" w:eastAsia="Calibri" w:hAnsiTheme="majorBidi" w:cstheme="majorBidi"/>
                      <w:sz w:val="20"/>
                      <w:szCs w:val="20"/>
                    </w:rPr>
                    <w:t>.</w:t>
                  </w:r>
                </w:p>
              </w:tc>
              <w:tc>
                <w:tcPr>
                  <w:tcW w:w="625" w:type="dxa"/>
                  <w:vAlign w:val="center"/>
                </w:tcPr>
                <w:p w14:paraId="55FEBBD6"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878E9CB"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41ADDD8C"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61924AB"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4DA081AC"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219B7D40"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520CAF4"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3616D027"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43C3605"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34F12D17"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35BABF1"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0EDFF533" w14:textId="77777777" w:rsidR="002E2AB9" w:rsidRDefault="002E2AB9">
                  <w:pPr>
                    <w:spacing w:after="0" w:line="240" w:lineRule="auto"/>
                    <w:jc w:val="center"/>
                    <w:rPr>
                      <w:rFonts w:asciiTheme="majorBidi" w:hAnsiTheme="majorBidi" w:cstheme="majorBidi"/>
                      <w:sz w:val="20"/>
                      <w:szCs w:val="20"/>
                    </w:rPr>
                  </w:pPr>
                </w:p>
              </w:tc>
            </w:tr>
            <w:tr w:rsidR="002E2AB9" w14:paraId="65C1A796" w14:textId="77777777">
              <w:trPr>
                <w:trHeight w:val="1831"/>
              </w:trPr>
              <w:tc>
                <w:tcPr>
                  <w:tcW w:w="2186" w:type="dxa"/>
                  <w:vAlign w:val="center"/>
                </w:tcPr>
                <w:p w14:paraId="4910B7D3"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monitor and review treatment goals and procedures based on the patients' performance change.</w:t>
                  </w:r>
                </w:p>
              </w:tc>
              <w:tc>
                <w:tcPr>
                  <w:tcW w:w="625" w:type="dxa"/>
                  <w:vAlign w:val="center"/>
                </w:tcPr>
                <w:p w14:paraId="216901BB"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547421DF"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6445809"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6F1F397"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0B1AA2AE"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17DF90E1"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6C5CCE5"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1D526022"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C3EC467"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0F018B46"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948A69D"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032CB8FE" w14:textId="77777777" w:rsidR="002E2AB9" w:rsidRDefault="002E2AB9">
                  <w:pPr>
                    <w:spacing w:after="0" w:line="240" w:lineRule="auto"/>
                    <w:jc w:val="center"/>
                    <w:rPr>
                      <w:rFonts w:asciiTheme="majorBidi" w:hAnsiTheme="majorBidi" w:cstheme="majorBidi"/>
                      <w:sz w:val="20"/>
                      <w:szCs w:val="20"/>
                    </w:rPr>
                  </w:pPr>
                </w:p>
              </w:tc>
            </w:tr>
            <w:tr w:rsidR="002E2AB9" w14:paraId="075D0F83" w14:textId="77777777">
              <w:trPr>
                <w:trHeight w:val="2271"/>
              </w:trPr>
              <w:tc>
                <w:tcPr>
                  <w:tcW w:w="2186" w:type="dxa"/>
                  <w:vAlign w:val="center"/>
                </w:tcPr>
                <w:p w14:paraId="514711FD"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justify why a specific treatment approach is conducted.</w:t>
                  </w:r>
                </w:p>
              </w:tc>
              <w:tc>
                <w:tcPr>
                  <w:tcW w:w="625" w:type="dxa"/>
                  <w:vAlign w:val="center"/>
                </w:tcPr>
                <w:p w14:paraId="2E8A085A"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06F3EB0"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46C49F2F"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01B9F3A"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3EB82825"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39E8F680"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945534F"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3399CA21"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DEC11F5"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54799FCC"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58F42D00"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2A6F3550" w14:textId="77777777" w:rsidR="002E2AB9" w:rsidRDefault="002E2AB9">
                  <w:pPr>
                    <w:spacing w:after="0" w:line="240" w:lineRule="auto"/>
                    <w:jc w:val="center"/>
                    <w:rPr>
                      <w:rFonts w:asciiTheme="majorBidi" w:hAnsiTheme="majorBidi" w:cstheme="majorBidi"/>
                      <w:sz w:val="20"/>
                      <w:szCs w:val="20"/>
                    </w:rPr>
                  </w:pPr>
                </w:p>
              </w:tc>
            </w:tr>
            <w:tr w:rsidR="002E2AB9" w14:paraId="246394A3" w14:textId="77777777">
              <w:trPr>
                <w:trHeight w:val="1616"/>
              </w:trPr>
              <w:tc>
                <w:tcPr>
                  <w:tcW w:w="2186" w:type="dxa"/>
                  <w:vAlign w:val="center"/>
                </w:tcPr>
                <w:p w14:paraId="1828D914"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lastRenderedPageBreak/>
                    <w:t>To analyze session plan, and other used reports sections and relate them to the conducted session.</w:t>
                  </w:r>
                </w:p>
              </w:tc>
              <w:tc>
                <w:tcPr>
                  <w:tcW w:w="625" w:type="dxa"/>
                  <w:vAlign w:val="center"/>
                </w:tcPr>
                <w:p w14:paraId="721C887D"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BAD1467"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49F489F6"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55D7457"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2D44FC82"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4A97C4F8"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B6C2B58"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3FC7B339"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B336CE4"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5" w:type="dxa"/>
                  <w:vAlign w:val="center"/>
                </w:tcPr>
                <w:p w14:paraId="2EE56934"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201CBD4"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09F558FD" w14:textId="77777777" w:rsidR="002E2AB9" w:rsidRDefault="002E2AB9">
                  <w:pPr>
                    <w:spacing w:after="0" w:line="240" w:lineRule="auto"/>
                    <w:jc w:val="center"/>
                    <w:rPr>
                      <w:rFonts w:asciiTheme="majorBidi" w:hAnsiTheme="majorBidi" w:cstheme="majorBidi"/>
                      <w:sz w:val="20"/>
                      <w:szCs w:val="20"/>
                    </w:rPr>
                  </w:pPr>
                </w:p>
              </w:tc>
            </w:tr>
            <w:tr w:rsidR="002E2AB9" w14:paraId="6ACCDC58" w14:textId="77777777">
              <w:trPr>
                <w:trHeight w:val="844"/>
              </w:trPr>
              <w:tc>
                <w:tcPr>
                  <w:tcW w:w="2186" w:type="dxa"/>
                  <w:vAlign w:val="center"/>
                </w:tcPr>
                <w:p w14:paraId="1B4A09EF"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take a patient that is not on the schedule.</w:t>
                  </w:r>
                </w:p>
              </w:tc>
              <w:tc>
                <w:tcPr>
                  <w:tcW w:w="625" w:type="dxa"/>
                  <w:vAlign w:val="center"/>
                </w:tcPr>
                <w:p w14:paraId="026BCBB4"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C725C81"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4A53AFD6"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78D6F99"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57FF05AA"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D8936BA"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440573F5"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203E578C"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2B14BA9"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36B055E8"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7" w:type="dxa"/>
                  <w:vAlign w:val="center"/>
                </w:tcPr>
                <w:p w14:paraId="25DC7202"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150E9092" w14:textId="77777777" w:rsidR="002E2AB9" w:rsidRDefault="002E2AB9">
                  <w:pPr>
                    <w:spacing w:after="0" w:line="240" w:lineRule="auto"/>
                    <w:jc w:val="center"/>
                    <w:rPr>
                      <w:rFonts w:asciiTheme="majorBidi" w:hAnsiTheme="majorBidi" w:cstheme="majorBidi"/>
                      <w:sz w:val="20"/>
                      <w:szCs w:val="20"/>
                    </w:rPr>
                  </w:pPr>
                </w:p>
              </w:tc>
            </w:tr>
            <w:tr w:rsidR="002E2AB9" w14:paraId="372548A9" w14:textId="77777777">
              <w:trPr>
                <w:trHeight w:val="2020"/>
              </w:trPr>
              <w:tc>
                <w:tcPr>
                  <w:tcW w:w="2186" w:type="dxa"/>
                  <w:vAlign w:val="center"/>
                </w:tcPr>
                <w:p w14:paraId="502E1BB9" w14:textId="77777777" w:rsidR="002E2AB9" w:rsidRDefault="00A47CC4">
                  <w:pPr>
                    <w:pStyle w:val="ListParagraph"/>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demonstrate adequate critique for each session conducted (either by the student or his/ her or other clinicians).</w:t>
                  </w:r>
                </w:p>
              </w:tc>
              <w:tc>
                <w:tcPr>
                  <w:tcW w:w="625" w:type="dxa"/>
                  <w:vAlign w:val="center"/>
                </w:tcPr>
                <w:p w14:paraId="13EA5683"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0058BF3"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FD6B123"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A56469C"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1ADF9FAC"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FFD4A87"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320C3A3"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1AFDE63C"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976511C"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B126A53"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C85D31C"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6" w:type="dxa"/>
                  <w:vAlign w:val="center"/>
                </w:tcPr>
                <w:p w14:paraId="7500B4CE" w14:textId="77777777" w:rsidR="002E2AB9" w:rsidRDefault="002E2AB9">
                  <w:pPr>
                    <w:spacing w:after="0" w:line="240" w:lineRule="auto"/>
                    <w:jc w:val="center"/>
                    <w:rPr>
                      <w:rFonts w:asciiTheme="majorBidi" w:hAnsiTheme="majorBidi" w:cstheme="majorBidi"/>
                      <w:sz w:val="20"/>
                      <w:szCs w:val="20"/>
                    </w:rPr>
                  </w:pPr>
                </w:p>
              </w:tc>
            </w:tr>
            <w:tr w:rsidR="002E2AB9" w14:paraId="5BE1FB0B" w14:textId="77777777">
              <w:trPr>
                <w:trHeight w:val="1159"/>
              </w:trPr>
              <w:tc>
                <w:tcPr>
                  <w:tcW w:w="2186" w:type="dxa"/>
                  <w:vAlign w:val="center"/>
                </w:tcPr>
                <w:p w14:paraId="2C613EC2"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work in a team of other speech pathologists.</w:t>
                  </w:r>
                </w:p>
              </w:tc>
              <w:tc>
                <w:tcPr>
                  <w:tcW w:w="625" w:type="dxa"/>
                  <w:vAlign w:val="center"/>
                </w:tcPr>
                <w:p w14:paraId="29B15745"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36DADCA"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71B0C8F0"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619A5FC"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410185B2"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7272CCA3"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921744A"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53770416"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17E4AB98"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3A979367"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3FE9E33"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c>
                <w:tcPr>
                  <w:tcW w:w="626" w:type="dxa"/>
                  <w:vAlign w:val="center"/>
                </w:tcPr>
                <w:p w14:paraId="3A07E4D1" w14:textId="77777777" w:rsidR="002E2AB9" w:rsidRDefault="002E2AB9">
                  <w:pPr>
                    <w:spacing w:after="0" w:line="240" w:lineRule="auto"/>
                    <w:jc w:val="center"/>
                    <w:rPr>
                      <w:rFonts w:asciiTheme="majorBidi" w:hAnsiTheme="majorBidi" w:cstheme="majorBidi"/>
                      <w:sz w:val="20"/>
                      <w:szCs w:val="20"/>
                    </w:rPr>
                  </w:pPr>
                </w:p>
              </w:tc>
            </w:tr>
            <w:tr w:rsidR="002E2AB9" w14:paraId="627A9114" w14:textId="77777777">
              <w:trPr>
                <w:trHeight w:val="2271"/>
              </w:trPr>
              <w:tc>
                <w:tcPr>
                  <w:tcW w:w="2186" w:type="dxa"/>
                  <w:vAlign w:val="center"/>
                </w:tcPr>
                <w:p w14:paraId="0768BC07"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be able to know how to demonstrate adequate crisis management during working with patients and family members (e.g., parents refuse to a specific treatment approach).</w:t>
                  </w:r>
                </w:p>
              </w:tc>
              <w:tc>
                <w:tcPr>
                  <w:tcW w:w="625" w:type="dxa"/>
                  <w:vAlign w:val="center"/>
                </w:tcPr>
                <w:p w14:paraId="580202A7"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02C9DA7"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2AA8F978"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F77365A"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0B6CF8A9"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E8C1653"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F41716E"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5CA9456D"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64D956D7"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0E553B2"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8C8821E"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3F34AA6B"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r>
            <w:tr w:rsidR="002E2AB9" w14:paraId="07CBD1A9" w14:textId="77777777">
              <w:trPr>
                <w:trHeight w:val="1615"/>
              </w:trPr>
              <w:tc>
                <w:tcPr>
                  <w:tcW w:w="2186" w:type="dxa"/>
                  <w:vAlign w:val="center"/>
                </w:tcPr>
                <w:p w14:paraId="131C8DAD" w14:textId="77777777" w:rsidR="002E2AB9" w:rsidRDefault="00A47CC4">
                  <w:pPr>
                    <w:numPr>
                      <w:ilvl w:val="0"/>
                      <w:numId w:val="9"/>
                    </w:numPr>
                    <w:spacing w:after="0" w:line="240" w:lineRule="auto"/>
                    <w:rPr>
                      <w:rFonts w:asciiTheme="majorBidi" w:hAnsiTheme="majorBidi" w:cstheme="majorBidi"/>
                      <w:sz w:val="20"/>
                      <w:szCs w:val="20"/>
                    </w:rPr>
                  </w:pPr>
                  <w:r>
                    <w:rPr>
                      <w:rFonts w:asciiTheme="majorBidi" w:eastAsia="Calibri" w:hAnsiTheme="majorBidi" w:cstheme="majorBidi"/>
                      <w:sz w:val="20"/>
                      <w:szCs w:val="20"/>
                    </w:rPr>
                    <w:t>To consider and value the differences in dialects, cultures, and other differences between patients.</w:t>
                  </w:r>
                </w:p>
              </w:tc>
              <w:tc>
                <w:tcPr>
                  <w:tcW w:w="625" w:type="dxa"/>
                  <w:vAlign w:val="center"/>
                </w:tcPr>
                <w:p w14:paraId="4973DE6B"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7D288E07"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17DD969C"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2AE7A016"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12F5356D"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640F4A5F"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9A50C0F"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0BCC645C"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3B32C6C8" w14:textId="77777777" w:rsidR="002E2AB9" w:rsidRDefault="002E2AB9">
                  <w:pPr>
                    <w:spacing w:after="0" w:line="240" w:lineRule="auto"/>
                    <w:jc w:val="center"/>
                    <w:rPr>
                      <w:rFonts w:asciiTheme="majorBidi" w:hAnsiTheme="majorBidi" w:cstheme="majorBidi"/>
                      <w:sz w:val="20"/>
                      <w:szCs w:val="20"/>
                    </w:rPr>
                  </w:pPr>
                </w:p>
              </w:tc>
              <w:tc>
                <w:tcPr>
                  <w:tcW w:w="625" w:type="dxa"/>
                  <w:vAlign w:val="center"/>
                </w:tcPr>
                <w:p w14:paraId="2600CAB0" w14:textId="77777777" w:rsidR="002E2AB9" w:rsidRDefault="002E2AB9">
                  <w:pPr>
                    <w:spacing w:after="0" w:line="240" w:lineRule="auto"/>
                    <w:jc w:val="center"/>
                    <w:rPr>
                      <w:rFonts w:asciiTheme="majorBidi" w:hAnsiTheme="majorBidi" w:cstheme="majorBidi"/>
                      <w:sz w:val="20"/>
                      <w:szCs w:val="20"/>
                    </w:rPr>
                  </w:pPr>
                </w:p>
              </w:tc>
              <w:tc>
                <w:tcPr>
                  <w:tcW w:w="627" w:type="dxa"/>
                  <w:vAlign w:val="center"/>
                </w:tcPr>
                <w:p w14:paraId="076C8839" w14:textId="77777777" w:rsidR="002E2AB9" w:rsidRDefault="002E2AB9">
                  <w:pPr>
                    <w:spacing w:after="0" w:line="240" w:lineRule="auto"/>
                    <w:jc w:val="center"/>
                    <w:rPr>
                      <w:rFonts w:asciiTheme="majorBidi" w:hAnsiTheme="majorBidi" w:cstheme="majorBidi"/>
                      <w:sz w:val="20"/>
                      <w:szCs w:val="20"/>
                    </w:rPr>
                  </w:pPr>
                </w:p>
              </w:tc>
              <w:tc>
                <w:tcPr>
                  <w:tcW w:w="626" w:type="dxa"/>
                  <w:vAlign w:val="center"/>
                </w:tcPr>
                <w:p w14:paraId="69B2B4B7" w14:textId="77777777" w:rsidR="002E2AB9" w:rsidRDefault="00A47CC4">
                  <w:pPr>
                    <w:spacing w:after="0" w:line="240" w:lineRule="auto"/>
                    <w:jc w:val="center"/>
                    <w:rPr>
                      <w:rFonts w:asciiTheme="majorBidi" w:hAnsiTheme="majorBidi" w:cstheme="majorBidi"/>
                      <w:sz w:val="20"/>
                      <w:szCs w:val="20"/>
                    </w:rPr>
                  </w:pPr>
                  <w:r>
                    <w:rPr>
                      <w:rFonts w:ascii="Wingdings 2" w:eastAsia="Wingdings 2" w:hAnsi="Wingdings 2" w:cs="Wingdings 2"/>
                    </w:rPr>
                    <w:t></w:t>
                  </w:r>
                </w:p>
              </w:tc>
            </w:tr>
          </w:tbl>
          <w:p w14:paraId="3136F991" w14:textId="77777777" w:rsidR="002E2AB9" w:rsidRDefault="002E2AB9">
            <w:pPr>
              <w:widowControl w:val="0"/>
              <w:rPr>
                <w:rFonts w:asciiTheme="majorBidi" w:hAnsiTheme="majorBidi" w:cstheme="majorBidi"/>
                <w:sz w:val="16"/>
                <w:szCs w:val="16"/>
              </w:rPr>
            </w:pPr>
          </w:p>
        </w:tc>
      </w:tr>
    </w:tbl>
    <w:p w14:paraId="174E19A8" w14:textId="77777777" w:rsidR="002E2AB9" w:rsidRDefault="002E2AB9">
      <w:pPr>
        <w:ind w:left="-810"/>
        <w:rPr>
          <w:rFonts w:asciiTheme="majorBidi" w:hAnsiTheme="majorBidi" w:cstheme="majorBidi"/>
          <w:b/>
          <w:bCs/>
          <w:sz w:val="24"/>
        </w:rPr>
      </w:pPr>
    </w:p>
    <w:tbl>
      <w:tblPr>
        <w:tblW w:w="10016" w:type="dxa"/>
        <w:jc w:val="center"/>
        <w:tblLayout w:type="fixed"/>
        <w:tblCellMar>
          <w:left w:w="72" w:type="dxa"/>
          <w:right w:w="72" w:type="dxa"/>
        </w:tblCellMar>
        <w:tblLook w:val="0000" w:firstRow="0" w:lastRow="0" w:firstColumn="0" w:lastColumn="0" w:noHBand="0" w:noVBand="0"/>
      </w:tblPr>
      <w:tblGrid>
        <w:gridCol w:w="10016"/>
      </w:tblGrid>
      <w:tr w:rsidR="002E2AB9" w14:paraId="6000A856" w14:textId="77777777">
        <w:trPr>
          <w:trHeight w:val="1506"/>
          <w:jc w:val="center"/>
        </w:trPr>
        <w:tc>
          <w:tcPr>
            <w:tcW w:w="10016" w:type="dxa"/>
            <w:tcBorders>
              <w:top w:val="single" w:sz="4" w:space="0" w:color="000000"/>
              <w:left w:val="single" w:sz="4" w:space="0" w:color="000000"/>
              <w:bottom w:val="single" w:sz="4" w:space="0" w:color="000000"/>
              <w:right w:val="single" w:sz="4" w:space="0" w:color="000000"/>
            </w:tcBorders>
          </w:tcPr>
          <w:p w14:paraId="2A3B065E" w14:textId="77777777" w:rsidR="002E2AB9" w:rsidRDefault="00A47CC4">
            <w:pPr>
              <w:widowControl w:val="0"/>
              <w:rPr>
                <w:rFonts w:asciiTheme="majorBidi" w:hAnsiTheme="majorBidi" w:cstheme="majorBidi"/>
                <w:b/>
                <w:bCs/>
                <w:sz w:val="24"/>
              </w:rPr>
            </w:pPr>
            <w:r>
              <w:rPr>
                <w:rFonts w:asciiTheme="majorBidi" w:hAnsiTheme="majorBidi" w:cstheme="majorBidi"/>
                <w:b/>
                <w:bCs/>
                <w:sz w:val="24"/>
              </w:rPr>
              <w:t>21. Topic Outline and Schedule:</w:t>
            </w:r>
          </w:p>
          <w:p w14:paraId="357010CD" w14:textId="77777777" w:rsidR="002E2AB9" w:rsidRDefault="00A47CC4">
            <w:pPr>
              <w:widowControl w:val="0"/>
              <w:rPr>
                <w:rFonts w:asciiTheme="majorBidi" w:hAnsiTheme="majorBidi" w:cstheme="majorBidi"/>
                <w:sz w:val="24"/>
              </w:rPr>
            </w:pPr>
            <w:r>
              <w:rPr>
                <w:rFonts w:asciiTheme="majorBidi" w:hAnsiTheme="majorBidi" w:cstheme="majorBidi"/>
                <w:sz w:val="24"/>
              </w:rPr>
              <w:t>This syllabus, along with course assignments and due dates, are subject to change. It is the student’s responsibility to check Moodle for corrections or updates to the syllabus. Any changes will be clearly noted in a course announcement or through email.</w:t>
            </w:r>
          </w:p>
          <w:tbl>
            <w:tblPr>
              <w:tblW w:w="9985" w:type="dxa"/>
              <w:tblLayout w:type="fixed"/>
              <w:tblLook w:val="04A0" w:firstRow="1" w:lastRow="0" w:firstColumn="1" w:lastColumn="0" w:noHBand="0" w:noVBand="1"/>
            </w:tblPr>
            <w:tblGrid>
              <w:gridCol w:w="715"/>
              <w:gridCol w:w="810"/>
              <w:gridCol w:w="1170"/>
              <w:gridCol w:w="1261"/>
              <w:gridCol w:w="1080"/>
              <w:gridCol w:w="1079"/>
              <w:gridCol w:w="1440"/>
              <w:gridCol w:w="1350"/>
              <w:gridCol w:w="1080"/>
            </w:tblGrid>
            <w:tr w:rsidR="002E2AB9" w14:paraId="6A018DAC" w14:textId="77777777" w:rsidTr="00613501">
              <w:trPr>
                <w:trHeight w:val="944"/>
                <w:tblHead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5B58" w14:textId="77777777" w:rsidR="002E2AB9" w:rsidRDefault="00A47CC4">
                  <w:pPr>
                    <w:widowControl w:val="0"/>
                    <w:jc w:val="center"/>
                    <w:rPr>
                      <w:rFonts w:asciiTheme="majorBidi" w:hAnsiTheme="majorBidi" w:cstheme="majorBidi"/>
                      <w:b/>
                      <w:bCs/>
                      <w:color w:val="000000"/>
                      <w:sz w:val="17"/>
                      <w:szCs w:val="17"/>
                    </w:rPr>
                  </w:pPr>
                  <w:r>
                    <w:rPr>
                      <w:rFonts w:asciiTheme="majorBidi" w:hAnsiTheme="majorBidi" w:cstheme="majorBidi"/>
                      <w:b/>
                      <w:bCs/>
                      <w:color w:val="000000"/>
                      <w:sz w:val="17"/>
                      <w:szCs w:val="17"/>
                    </w:rPr>
                    <w:lastRenderedPageBreak/>
                    <w:t>Week</w:t>
                  </w:r>
                </w:p>
              </w:tc>
              <w:tc>
                <w:tcPr>
                  <w:tcW w:w="810" w:type="dxa"/>
                  <w:tcBorders>
                    <w:top w:val="single" w:sz="4" w:space="0" w:color="000000"/>
                    <w:bottom w:val="single" w:sz="4" w:space="0" w:color="000000"/>
                    <w:right w:val="single" w:sz="4" w:space="0" w:color="000000"/>
                  </w:tcBorders>
                  <w:shd w:val="clear" w:color="auto" w:fill="auto"/>
                  <w:vAlign w:val="center"/>
                </w:tcPr>
                <w:p w14:paraId="115A14C4" w14:textId="77777777" w:rsidR="002E2AB9" w:rsidRDefault="00A47CC4">
                  <w:pPr>
                    <w:widowControl w:val="0"/>
                    <w:jc w:val="center"/>
                    <w:rPr>
                      <w:rFonts w:asciiTheme="majorBidi" w:hAnsiTheme="majorBidi" w:cstheme="majorBidi"/>
                      <w:b/>
                      <w:bCs/>
                      <w:color w:val="000000"/>
                      <w:sz w:val="17"/>
                      <w:szCs w:val="17"/>
                    </w:rPr>
                  </w:pPr>
                  <w:r>
                    <w:rPr>
                      <w:rFonts w:asciiTheme="majorBidi" w:hAnsiTheme="majorBidi" w:cstheme="majorBidi"/>
                      <w:b/>
                      <w:bCs/>
                      <w:color w:val="000000"/>
                      <w:sz w:val="17"/>
                      <w:szCs w:val="17"/>
                    </w:rPr>
                    <w:t>Lecture</w:t>
                  </w:r>
                </w:p>
              </w:tc>
              <w:tc>
                <w:tcPr>
                  <w:tcW w:w="1170" w:type="dxa"/>
                  <w:tcBorders>
                    <w:top w:val="single" w:sz="4" w:space="0" w:color="000000"/>
                    <w:bottom w:val="single" w:sz="4" w:space="0" w:color="000000"/>
                    <w:right w:val="single" w:sz="4" w:space="0" w:color="000000"/>
                  </w:tcBorders>
                  <w:shd w:val="clear" w:color="auto" w:fill="auto"/>
                  <w:vAlign w:val="center"/>
                </w:tcPr>
                <w:p w14:paraId="47DB55DB" w14:textId="77777777" w:rsidR="002E2AB9" w:rsidRDefault="00A47CC4">
                  <w:pPr>
                    <w:widowControl w:val="0"/>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Topic</w:t>
                  </w:r>
                </w:p>
              </w:tc>
              <w:tc>
                <w:tcPr>
                  <w:tcW w:w="1261" w:type="dxa"/>
                  <w:tcBorders>
                    <w:top w:val="single" w:sz="4" w:space="0" w:color="000000"/>
                    <w:bottom w:val="single" w:sz="4" w:space="0" w:color="000000"/>
                    <w:right w:val="single" w:sz="4" w:space="0" w:color="000000"/>
                  </w:tcBorders>
                  <w:vAlign w:val="center"/>
                </w:tcPr>
                <w:p w14:paraId="4479844E" w14:textId="77777777" w:rsidR="002E2AB9" w:rsidRDefault="00A47CC4">
                  <w:pPr>
                    <w:widowControl w:val="0"/>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Student Learning Outcome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84B3" w14:textId="77777777" w:rsidR="002E2AB9" w:rsidRDefault="00A47CC4">
                  <w:pPr>
                    <w:widowControl w:val="0"/>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Learning Methods (Face to Face/Blended/ Fully Online)</w:t>
                  </w:r>
                </w:p>
              </w:tc>
              <w:tc>
                <w:tcPr>
                  <w:tcW w:w="1079" w:type="dxa"/>
                  <w:tcBorders>
                    <w:top w:val="single" w:sz="4" w:space="0" w:color="000000"/>
                    <w:left w:val="single" w:sz="4" w:space="0" w:color="000000"/>
                    <w:bottom w:val="single" w:sz="4" w:space="0" w:color="000000"/>
                    <w:right w:val="single" w:sz="4" w:space="0" w:color="000000"/>
                  </w:tcBorders>
                  <w:vAlign w:val="center"/>
                </w:tcPr>
                <w:p w14:paraId="0E506AC6" w14:textId="77777777" w:rsidR="002E2AB9" w:rsidRDefault="00A47CC4">
                  <w:pPr>
                    <w:widowControl w:val="0"/>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Platform</w:t>
                  </w:r>
                </w:p>
              </w:tc>
              <w:tc>
                <w:tcPr>
                  <w:tcW w:w="1440" w:type="dxa"/>
                  <w:tcBorders>
                    <w:top w:val="single" w:sz="4" w:space="0" w:color="000000"/>
                    <w:left w:val="single" w:sz="4" w:space="0" w:color="000000"/>
                    <w:bottom w:val="single" w:sz="4" w:space="0" w:color="000000"/>
                    <w:right w:val="single" w:sz="4" w:space="0" w:color="000000"/>
                  </w:tcBorders>
                  <w:vAlign w:val="center"/>
                </w:tcPr>
                <w:p w14:paraId="3E1CD3B2" w14:textId="77777777" w:rsidR="002E2AB9" w:rsidRDefault="00A47CC4">
                  <w:pPr>
                    <w:widowControl w:val="0"/>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Synchronous / Asynchronous Lecturing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1C1E" w14:textId="77777777" w:rsidR="002E2AB9" w:rsidRDefault="00A47CC4">
                  <w:pPr>
                    <w:widowControl w:val="0"/>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Evaluation Methods</w:t>
                  </w:r>
                </w:p>
              </w:tc>
              <w:tc>
                <w:tcPr>
                  <w:tcW w:w="1080" w:type="dxa"/>
                  <w:tcBorders>
                    <w:top w:val="single" w:sz="4" w:space="0" w:color="000000"/>
                    <w:bottom w:val="single" w:sz="4" w:space="0" w:color="000000"/>
                    <w:right w:val="single" w:sz="4" w:space="0" w:color="000000"/>
                  </w:tcBorders>
                  <w:shd w:val="clear" w:color="auto" w:fill="auto"/>
                  <w:vAlign w:val="center"/>
                </w:tcPr>
                <w:p w14:paraId="4D2D9D8A" w14:textId="77777777" w:rsidR="002E2AB9" w:rsidRDefault="00A47CC4">
                  <w:pPr>
                    <w:widowControl w:val="0"/>
                    <w:rPr>
                      <w:rFonts w:asciiTheme="majorBidi" w:hAnsiTheme="majorBidi" w:cstheme="majorBidi"/>
                      <w:b/>
                      <w:bCs/>
                      <w:color w:val="000000"/>
                      <w:sz w:val="17"/>
                      <w:szCs w:val="17"/>
                    </w:rPr>
                  </w:pPr>
                  <w:r>
                    <w:rPr>
                      <w:rFonts w:asciiTheme="majorBidi" w:hAnsiTheme="majorBidi" w:cstheme="majorBidi"/>
                      <w:b/>
                      <w:bCs/>
                      <w:color w:val="000000"/>
                      <w:sz w:val="17"/>
                      <w:szCs w:val="17"/>
                    </w:rPr>
                    <w:t>Resources</w:t>
                  </w:r>
                </w:p>
              </w:tc>
            </w:tr>
            <w:tr w:rsidR="002E2AB9" w14:paraId="65324E4F"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58A4F7D1"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w:t>
                  </w:r>
                </w:p>
              </w:tc>
              <w:tc>
                <w:tcPr>
                  <w:tcW w:w="810" w:type="dxa"/>
                  <w:tcBorders>
                    <w:bottom w:val="single" w:sz="4" w:space="0" w:color="000000"/>
                    <w:right w:val="single" w:sz="4" w:space="0" w:color="000000"/>
                  </w:tcBorders>
                  <w:shd w:val="clear" w:color="auto" w:fill="auto"/>
                  <w:vAlign w:val="center"/>
                </w:tcPr>
                <w:p w14:paraId="4BC40230"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1.1</w:t>
                  </w:r>
                </w:p>
              </w:tc>
              <w:tc>
                <w:tcPr>
                  <w:tcW w:w="1170" w:type="dxa"/>
                  <w:vMerge w:val="restart"/>
                  <w:tcBorders>
                    <w:bottom w:val="single" w:sz="4" w:space="0" w:color="000000"/>
                    <w:right w:val="single" w:sz="4" w:space="0" w:color="000000"/>
                  </w:tcBorders>
                  <w:shd w:val="clear" w:color="auto" w:fill="auto"/>
                  <w:vAlign w:val="center"/>
                </w:tcPr>
                <w:p w14:paraId="3994CF8B"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Introduction and Ethics of the profession and writing reports.</w:t>
                  </w:r>
                </w:p>
                <w:p w14:paraId="1CEAD4C0"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Syllabus discussion</w:t>
                  </w:r>
                </w:p>
              </w:tc>
              <w:tc>
                <w:tcPr>
                  <w:tcW w:w="1261" w:type="dxa"/>
                  <w:vMerge w:val="restart"/>
                  <w:tcBorders>
                    <w:top w:val="single" w:sz="4" w:space="0" w:color="000000"/>
                    <w:bottom w:val="single" w:sz="4" w:space="0" w:color="000000"/>
                    <w:right w:val="single" w:sz="4" w:space="0" w:color="000000"/>
                  </w:tcBorders>
                  <w:vAlign w:val="center"/>
                </w:tcPr>
                <w:p w14:paraId="77F087A3"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To be able to identify general objectives, procedures, materials and activities used in the assessment session</w:t>
                  </w:r>
                </w:p>
              </w:tc>
              <w:tc>
                <w:tcPr>
                  <w:tcW w:w="1080" w:type="dxa"/>
                  <w:vMerge w:val="restart"/>
                  <w:tcBorders>
                    <w:left w:val="single" w:sz="4" w:space="0" w:color="000000"/>
                    <w:bottom w:val="single" w:sz="4" w:space="0" w:color="000000"/>
                    <w:right w:val="single" w:sz="4" w:space="0" w:color="000000"/>
                  </w:tcBorders>
                  <w:shd w:val="clear" w:color="auto" w:fill="auto"/>
                  <w:vAlign w:val="center"/>
                </w:tcPr>
                <w:p w14:paraId="619079C4"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Blended</w:t>
                  </w:r>
                </w:p>
              </w:tc>
              <w:tc>
                <w:tcPr>
                  <w:tcW w:w="1079" w:type="dxa"/>
                  <w:vMerge w:val="restart"/>
                  <w:tcBorders>
                    <w:left w:val="single" w:sz="4" w:space="0" w:color="000000"/>
                    <w:bottom w:val="single" w:sz="4" w:space="0" w:color="000000"/>
                    <w:right w:val="single" w:sz="4" w:space="0" w:color="000000"/>
                  </w:tcBorders>
                  <w:vAlign w:val="center"/>
                </w:tcPr>
                <w:p w14:paraId="7E9C3049"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Microsoft teams and Moodle</w:t>
                  </w:r>
                </w:p>
              </w:tc>
              <w:tc>
                <w:tcPr>
                  <w:tcW w:w="1440" w:type="dxa"/>
                  <w:vMerge w:val="restart"/>
                  <w:tcBorders>
                    <w:left w:val="single" w:sz="4" w:space="0" w:color="000000"/>
                    <w:bottom w:val="single" w:sz="4" w:space="0" w:color="000000"/>
                    <w:right w:val="single" w:sz="4" w:space="0" w:color="000000"/>
                  </w:tcBorders>
                  <w:vAlign w:val="center"/>
                </w:tcPr>
                <w:p w14:paraId="48F569CA"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Synchronous</w:t>
                  </w:r>
                </w:p>
              </w:tc>
              <w:tc>
                <w:tcPr>
                  <w:tcW w:w="1350" w:type="dxa"/>
                  <w:vMerge w:val="restart"/>
                  <w:tcBorders>
                    <w:left w:val="single" w:sz="4" w:space="0" w:color="000000"/>
                    <w:bottom w:val="single" w:sz="4" w:space="0" w:color="000000"/>
                    <w:right w:val="single" w:sz="4" w:space="0" w:color="000000"/>
                  </w:tcBorders>
                  <w:shd w:val="clear" w:color="auto" w:fill="auto"/>
                  <w:vAlign w:val="center"/>
                </w:tcPr>
                <w:p w14:paraId="09E83B3C"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Assignments or Quizzes</w:t>
                  </w:r>
                </w:p>
              </w:tc>
              <w:tc>
                <w:tcPr>
                  <w:tcW w:w="1080" w:type="dxa"/>
                  <w:vMerge w:val="restart"/>
                  <w:tcBorders>
                    <w:bottom w:val="single" w:sz="4" w:space="0" w:color="000000"/>
                    <w:right w:val="single" w:sz="4" w:space="0" w:color="000000"/>
                  </w:tcBorders>
                  <w:shd w:val="clear" w:color="auto" w:fill="auto"/>
                  <w:vAlign w:val="center"/>
                </w:tcPr>
                <w:p w14:paraId="2D351FE6" w14:textId="77777777" w:rsidR="002E2AB9" w:rsidRDefault="00A47CC4">
                  <w:pPr>
                    <w:pStyle w:val="NormalWeb"/>
                    <w:widowControl w:val="0"/>
                    <w:tabs>
                      <w:tab w:val="left" w:pos="0"/>
                    </w:tabs>
                    <w:spacing w:beforeAutospacing="0" w:after="0" w:afterAutospacing="0"/>
                    <w:ind w:left="52" w:hanging="360"/>
                    <w:jc w:val="right"/>
                    <w:rPr>
                      <w:rFonts w:asciiTheme="majorBidi" w:hAnsiTheme="majorBidi" w:cstheme="majorBidi"/>
                      <w:sz w:val="20"/>
                      <w:szCs w:val="20"/>
                    </w:rPr>
                  </w:pPr>
                  <w:r>
                    <w:rPr>
                      <w:rFonts w:cstheme="majorBidi"/>
                      <w:color w:val="000000"/>
                      <w:sz w:val="22"/>
                      <w:szCs w:val="22"/>
                    </w:rPr>
                    <w:t xml:space="preserve">- </w:t>
                  </w:r>
                  <w:r>
                    <w:rPr>
                      <w:rFonts w:cstheme="majorBidi"/>
                      <w:color w:val="000000"/>
                      <w:sz w:val="20"/>
                      <w:szCs w:val="20"/>
                    </w:rPr>
                    <w:t>Syllabus revision</w:t>
                  </w:r>
                </w:p>
                <w:p w14:paraId="6A158FBF"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 (lesson plan)</w:t>
                  </w:r>
                </w:p>
                <w:p w14:paraId="58388061"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-Assessment procedures in general for</w:t>
                  </w:r>
                </w:p>
                <w:p w14:paraId="0AA1FBF5"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(Art&amp; Phono. Dis, Language delay and language disorders.</w:t>
                  </w:r>
                </w:p>
                <w:p w14:paraId="034B9D01"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rPr>
                  </w:pPr>
                  <w:r>
                    <w:rPr>
                      <w:rFonts w:cstheme="majorBidi"/>
                      <w:color w:val="000000"/>
                      <w:sz w:val="20"/>
                      <w:szCs w:val="20"/>
                    </w:rPr>
                    <w:t>- Assessment report</w:t>
                  </w:r>
                </w:p>
                <w:p w14:paraId="06D2EF48" w14:textId="77777777" w:rsidR="002E2AB9" w:rsidRDefault="002E2AB9">
                  <w:pPr>
                    <w:widowControl w:val="0"/>
                    <w:jc w:val="center"/>
                    <w:rPr>
                      <w:rFonts w:asciiTheme="majorBidi" w:hAnsiTheme="majorBidi" w:cstheme="majorBidi"/>
                      <w:color w:val="000000"/>
                    </w:rPr>
                  </w:pPr>
                </w:p>
              </w:tc>
            </w:tr>
            <w:tr w:rsidR="002E2AB9" w14:paraId="7B268536"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55F32386"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6BA6BFBE"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1.2</w:t>
                  </w:r>
                </w:p>
              </w:tc>
              <w:tc>
                <w:tcPr>
                  <w:tcW w:w="1170" w:type="dxa"/>
                  <w:vMerge/>
                  <w:tcBorders>
                    <w:right w:val="single" w:sz="4" w:space="0" w:color="000000"/>
                  </w:tcBorders>
                  <w:shd w:val="clear" w:color="auto" w:fill="auto"/>
                  <w:vAlign w:val="center"/>
                </w:tcPr>
                <w:p w14:paraId="7716C3B9"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F5F7908"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CB3063E"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0B03464D"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17ACC048"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5959487F"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513F0EC5" w14:textId="77777777" w:rsidR="002E2AB9" w:rsidRDefault="002E2AB9">
                  <w:pPr>
                    <w:widowControl w:val="0"/>
                    <w:rPr>
                      <w:rFonts w:asciiTheme="majorBidi" w:hAnsiTheme="majorBidi" w:cstheme="majorBidi"/>
                      <w:color w:val="000000"/>
                    </w:rPr>
                  </w:pPr>
                </w:p>
              </w:tc>
            </w:tr>
            <w:tr w:rsidR="002E2AB9" w14:paraId="14BB6906"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0FD16D2B"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7055CA8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1.3</w:t>
                  </w:r>
                </w:p>
              </w:tc>
              <w:tc>
                <w:tcPr>
                  <w:tcW w:w="1170" w:type="dxa"/>
                  <w:vMerge/>
                  <w:tcBorders>
                    <w:right w:val="single" w:sz="4" w:space="0" w:color="000000"/>
                  </w:tcBorders>
                  <w:shd w:val="clear" w:color="auto" w:fill="auto"/>
                  <w:vAlign w:val="center"/>
                </w:tcPr>
                <w:p w14:paraId="2647C14A"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29CEED5B"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02747BC0"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49BC375C"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54A4B09F"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4D189954"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43BF15FD" w14:textId="77777777" w:rsidR="002E2AB9" w:rsidRDefault="002E2AB9">
                  <w:pPr>
                    <w:widowControl w:val="0"/>
                    <w:rPr>
                      <w:rFonts w:asciiTheme="majorBidi" w:hAnsiTheme="majorBidi" w:cstheme="majorBidi"/>
                      <w:color w:val="000000"/>
                    </w:rPr>
                  </w:pPr>
                </w:p>
              </w:tc>
            </w:tr>
            <w:tr w:rsidR="002E2AB9" w14:paraId="642B0BD8"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74B8C40C"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2</w:t>
                  </w:r>
                </w:p>
              </w:tc>
              <w:tc>
                <w:tcPr>
                  <w:tcW w:w="810" w:type="dxa"/>
                  <w:tcBorders>
                    <w:bottom w:val="single" w:sz="4" w:space="0" w:color="000000"/>
                    <w:right w:val="single" w:sz="4" w:space="0" w:color="000000"/>
                  </w:tcBorders>
                  <w:shd w:val="clear" w:color="auto" w:fill="auto"/>
                  <w:vAlign w:val="center"/>
                </w:tcPr>
                <w:p w14:paraId="6F45FB64"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2.1</w:t>
                  </w:r>
                </w:p>
              </w:tc>
              <w:tc>
                <w:tcPr>
                  <w:tcW w:w="1170" w:type="dxa"/>
                  <w:vMerge/>
                  <w:tcBorders>
                    <w:right w:val="single" w:sz="4" w:space="0" w:color="000000"/>
                  </w:tcBorders>
                  <w:shd w:val="clear" w:color="auto" w:fill="auto"/>
                  <w:vAlign w:val="center"/>
                </w:tcPr>
                <w:p w14:paraId="6ACA0F0E"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64B0834C"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2A9D426"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283C91F8"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36B89A9B"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630FF909"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76D1A81B" w14:textId="77777777" w:rsidR="002E2AB9" w:rsidRDefault="002E2AB9">
                  <w:pPr>
                    <w:widowControl w:val="0"/>
                    <w:rPr>
                      <w:rFonts w:asciiTheme="majorBidi" w:hAnsiTheme="majorBidi" w:cstheme="majorBidi"/>
                      <w:color w:val="000000"/>
                    </w:rPr>
                  </w:pPr>
                </w:p>
              </w:tc>
            </w:tr>
            <w:tr w:rsidR="002E2AB9" w14:paraId="73F00C58"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62723702"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52B523E3"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2.2</w:t>
                  </w:r>
                </w:p>
              </w:tc>
              <w:tc>
                <w:tcPr>
                  <w:tcW w:w="1170" w:type="dxa"/>
                  <w:vMerge/>
                  <w:tcBorders>
                    <w:right w:val="single" w:sz="4" w:space="0" w:color="000000"/>
                  </w:tcBorders>
                  <w:shd w:val="clear" w:color="auto" w:fill="auto"/>
                  <w:vAlign w:val="center"/>
                </w:tcPr>
                <w:p w14:paraId="0A2EA558"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A89C755"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2B0E1B8"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66D02183"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59A29E57"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4EA16431"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208D9DEB" w14:textId="77777777" w:rsidR="002E2AB9" w:rsidRDefault="002E2AB9">
                  <w:pPr>
                    <w:widowControl w:val="0"/>
                    <w:rPr>
                      <w:rFonts w:asciiTheme="majorBidi" w:hAnsiTheme="majorBidi" w:cstheme="majorBidi"/>
                      <w:color w:val="000000"/>
                    </w:rPr>
                  </w:pPr>
                </w:p>
              </w:tc>
            </w:tr>
            <w:tr w:rsidR="002E2AB9" w14:paraId="1057FAED" w14:textId="77777777" w:rsidTr="00613501">
              <w:trPr>
                <w:trHeight w:val="440"/>
              </w:trPr>
              <w:tc>
                <w:tcPr>
                  <w:tcW w:w="715" w:type="dxa"/>
                  <w:vMerge/>
                  <w:tcBorders>
                    <w:left w:val="single" w:sz="4" w:space="0" w:color="000000"/>
                    <w:bottom w:val="single" w:sz="4" w:space="0" w:color="000000"/>
                    <w:right w:val="single" w:sz="4" w:space="0" w:color="000000"/>
                  </w:tcBorders>
                  <w:vAlign w:val="center"/>
                </w:tcPr>
                <w:p w14:paraId="5B169337"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C1A7994"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2.3</w:t>
                  </w:r>
                </w:p>
              </w:tc>
              <w:tc>
                <w:tcPr>
                  <w:tcW w:w="1170" w:type="dxa"/>
                  <w:vMerge/>
                  <w:tcBorders>
                    <w:bottom w:val="single" w:sz="4" w:space="0" w:color="000000"/>
                    <w:right w:val="single" w:sz="4" w:space="0" w:color="000000"/>
                  </w:tcBorders>
                  <w:shd w:val="clear" w:color="auto" w:fill="auto"/>
                  <w:vAlign w:val="center"/>
                </w:tcPr>
                <w:p w14:paraId="6EB6D903" w14:textId="77777777" w:rsidR="002E2AB9" w:rsidRDefault="002E2AB9">
                  <w:pPr>
                    <w:widowControl w:val="0"/>
                    <w:rPr>
                      <w:rFonts w:asciiTheme="majorBidi" w:hAnsiTheme="majorBidi" w:cstheme="majorBidi"/>
                      <w:color w:val="000000"/>
                      <w:sz w:val="20"/>
                      <w:szCs w:val="20"/>
                    </w:rPr>
                  </w:pPr>
                </w:p>
              </w:tc>
              <w:tc>
                <w:tcPr>
                  <w:tcW w:w="1261" w:type="dxa"/>
                  <w:vMerge/>
                  <w:tcBorders>
                    <w:bottom w:val="single" w:sz="4" w:space="0" w:color="000000"/>
                    <w:right w:val="single" w:sz="4" w:space="0" w:color="000000"/>
                  </w:tcBorders>
                  <w:vAlign w:val="center"/>
                </w:tcPr>
                <w:p w14:paraId="77B03568"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3DFDD795"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bottom w:val="single" w:sz="4" w:space="0" w:color="000000"/>
                    <w:right w:val="single" w:sz="4" w:space="0" w:color="000000"/>
                  </w:tcBorders>
                  <w:vAlign w:val="center"/>
                </w:tcPr>
                <w:p w14:paraId="4E445242"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bottom w:val="single" w:sz="4" w:space="0" w:color="000000"/>
                    <w:right w:val="single" w:sz="4" w:space="0" w:color="000000"/>
                  </w:tcBorders>
                  <w:vAlign w:val="center"/>
                </w:tcPr>
                <w:p w14:paraId="2E1493BB"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bottom w:val="single" w:sz="4" w:space="0" w:color="000000"/>
                    <w:right w:val="single" w:sz="4" w:space="0" w:color="000000"/>
                  </w:tcBorders>
                  <w:shd w:val="clear" w:color="auto" w:fill="auto"/>
                  <w:vAlign w:val="center"/>
                </w:tcPr>
                <w:p w14:paraId="66743A08" w14:textId="77777777" w:rsidR="002E2AB9" w:rsidRDefault="002E2AB9">
                  <w:pPr>
                    <w:widowControl w:val="0"/>
                    <w:rPr>
                      <w:rFonts w:asciiTheme="majorBidi" w:hAnsiTheme="majorBidi" w:cstheme="majorBidi"/>
                      <w:color w:val="000000"/>
                      <w:sz w:val="20"/>
                      <w:szCs w:val="20"/>
                    </w:rPr>
                  </w:pPr>
                </w:p>
              </w:tc>
              <w:tc>
                <w:tcPr>
                  <w:tcW w:w="1080" w:type="dxa"/>
                  <w:vMerge/>
                  <w:tcBorders>
                    <w:bottom w:val="single" w:sz="4" w:space="0" w:color="000000"/>
                    <w:right w:val="single" w:sz="4" w:space="0" w:color="000000"/>
                  </w:tcBorders>
                  <w:shd w:val="clear" w:color="auto" w:fill="auto"/>
                  <w:vAlign w:val="center"/>
                </w:tcPr>
                <w:p w14:paraId="13E34197" w14:textId="77777777" w:rsidR="002E2AB9" w:rsidRDefault="002E2AB9">
                  <w:pPr>
                    <w:widowControl w:val="0"/>
                    <w:rPr>
                      <w:rFonts w:asciiTheme="majorBidi" w:hAnsiTheme="majorBidi" w:cstheme="majorBidi"/>
                      <w:color w:val="000000"/>
                    </w:rPr>
                  </w:pPr>
                </w:p>
              </w:tc>
            </w:tr>
            <w:tr w:rsidR="002E2AB9" w14:paraId="0529FCB7"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1A420B00"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3</w:t>
                  </w:r>
                </w:p>
              </w:tc>
              <w:tc>
                <w:tcPr>
                  <w:tcW w:w="810" w:type="dxa"/>
                  <w:tcBorders>
                    <w:bottom w:val="single" w:sz="4" w:space="0" w:color="000000"/>
                    <w:right w:val="single" w:sz="4" w:space="0" w:color="000000"/>
                  </w:tcBorders>
                  <w:shd w:val="clear" w:color="auto" w:fill="auto"/>
                  <w:vAlign w:val="center"/>
                </w:tcPr>
                <w:p w14:paraId="72ACBB9D"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3.1</w:t>
                  </w:r>
                </w:p>
              </w:tc>
              <w:tc>
                <w:tcPr>
                  <w:tcW w:w="1170" w:type="dxa"/>
                  <w:vMerge w:val="restart"/>
                  <w:tcBorders>
                    <w:bottom w:val="single" w:sz="4" w:space="0" w:color="000000"/>
                    <w:right w:val="single" w:sz="4" w:space="0" w:color="000000"/>
                  </w:tcBorders>
                  <w:shd w:val="clear" w:color="auto" w:fill="auto"/>
                  <w:vAlign w:val="center"/>
                </w:tcPr>
                <w:p w14:paraId="67A67436"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Introduction of assessment and writing reports for various cases of communication disorders.</w:t>
                  </w:r>
                </w:p>
              </w:tc>
              <w:tc>
                <w:tcPr>
                  <w:tcW w:w="1261" w:type="dxa"/>
                  <w:vMerge w:val="restart"/>
                  <w:tcBorders>
                    <w:top w:val="single" w:sz="4" w:space="0" w:color="000000"/>
                    <w:bottom w:val="single" w:sz="4" w:space="0" w:color="000000"/>
                    <w:right w:val="single" w:sz="4" w:space="0" w:color="000000"/>
                  </w:tcBorders>
                  <w:vAlign w:val="center"/>
                </w:tcPr>
                <w:p w14:paraId="77C53752"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To formulate adequate evaluation and treatment plans based on evidence based practice guidelines.</w:t>
                  </w:r>
                </w:p>
              </w:tc>
              <w:tc>
                <w:tcPr>
                  <w:tcW w:w="1080" w:type="dxa"/>
                  <w:vMerge w:val="restart"/>
                  <w:tcBorders>
                    <w:left w:val="single" w:sz="4" w:space="0" w:color="000000"/>
                    <w:bottom w:val="single" w:sz="4" w:space="0" w:color="000000"/>
                    <w:right w:val="single" w:sz="4" w:space="0" w:color="000000"/>
                  </w:tcBorders>
                  <w:shd w:val="clear" w:color="auto" w:fill="auto"/>
                  <w:vAlign w:val="center"/>
                </w:tcPr>
                <w:p w14:paraId="63E840B8"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Blended</w:t>
                  </w:r>
                </w:p>
              </w:tc>
              <w:tc>
                <w:tcPr>
                  <w:tcW w:w="1079" w:type="dxa"/>
                  <w:vMerge w:val="restart"/>
                  <w:tcBorders>
                    <w:top w:val="single" w:sz="4" w:space="0" w:color="000000"/>
                    <w:bottom w:val="single" w:sz="4" w:space="0" w:color="000000"/>
                    <w:right w:val="single" w:sz="4" w:space="0" w:color="000000"/>
                  </w:tcBorders>
                  <w:vAlign w:val="center"/>
                </w:tcPr>
                <w:p w14:paraId="6007BD77"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Microsoft teams and Moodle</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23FC6A47"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Synchronous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85FCC9"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Assignments or Quizzes</w:t>
                  </w:r>
                </w:p>
                <w:p w14:paraId="203F8071"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p>
                <w:p w14:paraId="3F2F2539"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p>
              </w:tc>
              <w:tc>
                <w:tcPr>
                  <w:tcW w:w="1080" w:type="dxa"/>
                  <w:vMerge w:val="restart"/>
                  <w:tcBorders>
                    <w:bottom w:val="single" w:sz="4" w:space="0" w:color="000000"/>
                    <w:right w:val="single" w:sz="4" w:space="0" w:color="000000"/>
                  </w:tcBorders>
                  <w:shd w:val="clear" w:color="auto" w:fill="auto"/>
                  <w:vAlign w:val="center"/>
                </w:tcPr>
                <w:p w14:paraId="0EB3E210" w14:textId="77777777" w:rsidR="002E2AB9" w:rsidRDefault="00A47CC4">
                  <w:pPr>
                    <w:pStyle w:val="NormalWeb"/>
                    <w:widowControl w:val="0"/>
                    <w:tabs>
                      <w:tab w:val="left" w:pos="0"/>
                    </w:tabs>
                    <w:spacing w:beforeAutospacing="0" w:after="0" w:afterAutospacing="0"/>
                    <w:ind w:left="52" w:hanging="360"/>
                    <w:jc w:val="right"/>
                    <w:rPr>
                      <w:rFonts w:asciiTheme="majorBidi" w:hAnsiTheme="majorBidi" w:cstheme="majorBidi"/>
                      <w:sz w:val="20"/>
                      <w:szCs w:val="20"/>
                    </w:rPr>
                  </w:pPr>
                  <w:r>
                    <w:rPr>
                      <w:rFonts w:cstheme="majorBidi"/>
                      <w:color w:val="000000"/>
                      <w:sz w:val="22"/>
                      <w:szCs w:val="22"/>
                    </w:rPr>
                    <w:t xml:space="preserve">- </w:t>
                  </w:r>
                  <w:r>
                    <w:rPr>
                      <w:rFonts w:cstheme="majorBidi"/>
                      <w:color w:val="000000"/>
                      <w:sz w:val="20"/>
                      <w:szCs w:val="20"/>
                    </w:rPr>
                    <w:t>Syllabus revision</w:t>
                  </w:r>
                </w:p>
                <w:p w14:paraId="25F437F0"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 (lesson plan)</w:t>
                  </w:r>
                </w:p>
                <w:p w14:paraId="2512A78A"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-Assessment procedures in general for</w:t>
                  </w:r>
                </w:p>
                <w:p w14:paraId="57B21932"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(Art&amp; Phono. Dis, Language delay and language disorders.</w:t>
                  </w:r>
                </w:p>
                <w:p w14:paraId="667D789D"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rPr>
                  </w:pPr>
                  <w:r>
                    <w:rPr>
                      <w:rFonts w:cstheme="majorBidi"/>
                      <w:color w:val="000000"/>
                      <w:sz w:val="20"/>
                      <w:szCs w:val="20"/>
                    </w:rPr>
                    <w:t>- Assessment report</w:t>
                  </w:r>
                </w:p>
                <w:p w14:paraId="76891CFD" w14:textId="77777777" w:rsidR="002E2AB9" w:rsidRDefault="002E2AB9">
                  <w:pPr>
                    <w:widowControl w:val="0"/>
                    <w:rPr>
                      <w:rFonts w:asciiTheme="majorBidi" w:hAnsiTheme="majorBidi" w:cstheme="majorBidi"/>
                      <w:color w:val="000000"/>
                    </w:rPr>
                  </w:pPr>
                </w:p>
              </w:tc>
            </w:tr>
            <w:tr w:rsidR="002E2AB9" w14:paraId="5C31C6CD"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36D0B40D"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7F9819B4"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3.2</w:t>
                  </w:r>
                </w:p>
              </w:tc>
              <w:tc>
                <w:tcPr>
                  <w:tcW w:w="1170" w:type="dxa"/>
                  <w:vMerge/>
                  <w:tcBorders>
                    <w:right w:val="single" w:sz="4" w:space="0" w:color="000000"/>
                  </w:tcBorders>
                  <w:shd w:val="clear" w:color="auto" w:fill="auto"/>
                  <w:vAlign w:val="center"/>
                </w:tcPr>
                <w:p w14:paraId="091F1D6F"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09B8D55D"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12DE0071"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69C3B69B"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1441440F"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26DCAE92"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7B21D693" w14:textId="77777777" w:rsidR="002E2AB9" w:rsidRDefault="002E2AB9">
                  <w:pPr>
                    <w:widowControl w:val="0"/>
                    <w:rPr>
                      <w:rFonts w:asciiTheme="majorBidi" w:hAnsiTheme="majorBidi" w:cstheme="majorBidi"/>
                      <w:color w:val="000000"/>
                    </w:rPr>
                  </w:pPr>
                </w:p>
              </w:tc>
            </w:tr>
            <w:tr w:rsidR="002E2AB9" w14:paraId="39D82ED5"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7CA49AFC"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51DAA0B2"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3.3</w:t>
                  </w:r>
                </w:p>
              </w:tc>
              <w:tc>
                <w:tcPr>
                  <w:tcW w:w="1170" w:type="dxa"/>
                  <w:vMerge/>
                  <w:tcBorders>
                    <w:bottom w:val="single" w:sz="4" w:space="0" w:color="000000"/>
                    <w:right w:val="single" w:sz="4" w:space="0" w:color="000000"/>
                  </w:tcBorders>
                  <w:shd w:val="clear" w:color="auto" w:fill="auto"/>
                  <w:vAlign w:val="center"/>
                </w:tcPr>
                <w:p w14:paraId="4B539CE9" w14:textId="77777777" w:rsidR="002E2AB9" w:rsidRDefault="002E2AB9">
                  <w:pPr>
                    <w:widowControl w:val="0"/>
                    <w:rPr>
                      <w:rFonts w:asciiTheme="majorBidi" w:hAnsiTheme="majorBidi" w:cstheme="majorBidi"/>
                      <w:color w:val="000000"/>
                      <w:sz w:val="20"/>
                      <w:szCs w:val="20"/>
                    </w:rPr>
                  </w:pPr>
                </w:p>
              </w:tc>
              <w:tc>
                <w:tcPr>
                  <w:tcW w:w="1261" w:type="dxa"/>
                  <w:vMerge/>
                  <w:tcBorders>
                    <w:bottom w:val="single" w:sz="4" w:space="0" w:color="000000"/>
                    <w:right w:val="single" w:sz="4" w:space="0" w:color="000000"/>
                  </w:tcBorders>
                  <w:vAlign w:val="center"/>
                </w:tcPr>
                <w:p w14:paraId="61B7851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58799327" w14:textId="77777777" w:rsidR="002E2AB9" w:rsidRDefault="002E2AB9">
                  <w:pPr>
                    <w:widowControl w:val="0"/>
                    <w:rPr>
                      <w:rFonts w:asciiTheme="majorBidi" w:hAnsiTheme="majorBidi" w:cstheme="majorBidi"/>
                      <w:color w:val="000000"/>
                      <w:sz w:val="20"/>
                      <w:szCs w:val="20"/>
                    </w:rPr>
                  </w:pPr>
                </w:p>
              </w:tc>
              <w:tc>
                <w:tcPr>
                  <w:tcW w:w="1079" w:type="dxa"/>
                  <w:vMerge/>
                  <w:tcBorders>
                    <w:bottom w:val="single" w:sz="4" w:space="0" w:color="000000"/>
                    <w:right w:val="single" w:sz="4" w:space="0" w:color="000000"/>
                  </w:tcBorders>
                  <w:vAlign w:val="center"/>
                </w:tcPr>
                <w:p w14:paraId="4B0F2A2A"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bottom w:val="single" w:sz="4" w:space="0" w:color="000000"/>
                    <w:right w:val="single" w:sz="4" w:space="0" w:color="000000"/>
                  </w:tcBorders>
                  <w:vAlign w:val="center"/>
                </w:tcPr>
                <w:p w14:paraId="1FD175C9"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bottom w:val="single" w:sz="4" w:space="0" w:color="000000"/>
                    <w:right w:val="single" w:sz="4" w:space="0" w:color="000000"/>
                  </w:tcBorders>
                  <w:shd w:val="clear" w:color="auto" w:fill="auto"/>
                  <w:vAlign w:val="center"/>
                </w:tcPr>
                <w:p w14:paraId="41A06268" w14:textId="77777777" w:rsidR="002E2AB9" w:rsidRDefault="002E2AB9">
                  <w:pPr>
                    <w:widowControl w:val="0"/>
                    <w:rPr>
                      <w:rFonts w:asciiTheme="majorBidi" w:hAnsiTheme="majorBidi" w:cstheme="majorBidi"/>
                      <w:color w:val="000000"/>
                      <w:sz w:val="20"/>
                      <w:szCs w:val="20"/>
                    </w:rPr>
                  </w:pPr>
                </w:p>
              </w:tc>
              <w:tc>
                <w:tcPr>
                  <w:tcW w:w="1080" w:type="dxa"/>
                  <w:vMerge/>
                  <w:tcBorders>
                    <w:bottom w:val="single" w:sz="4" w:space="0" w:color="000000"/>
                    <w:right w:val="single" w:sz="4" w:space="0" w:color="000000"/>
                  </w:tcBorders>
                  <w:shd w:val="clear" w:color="auto" w:fill="auto"/>
                  <w:vAlign w:val="center"/>
                </w:tcPr>
                <w:p w14:paraId="40EC0713" w14:textId="77777777" w:rsidR="002E2AB9" w:rsidRDefault="002E2AB9">
                  <w:pPr>
                    <w:widowControl w:val="0"/>
                    <w:rPr>
                      <w:rFonts w:asciiTheme="majorBidi" w:hAnsiTheme="majorBidi" w:cstheme="majorBidi"/>
                      <w:color w:val="000000"/>
                    </w:rPr>
                  </w:pPr>
                </w:p>
              </w:tc>
            </w:tr>
            <w:tr w:rsidR="002E2AB9" w14:paraId="0A9B4E1A"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35896D6F"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4</w:t>
                  </w:r>
                </w:p>
              </w:tc>
              <w:tc>
                <w:tcPr>
                  <w:tcW w:w="810" w:type="dxa"/>
                  <w:tcBorders>
                    <w:bottom w:val="single" w:sz="4" w:space="0" w:color="000000"/>
                    <w:right w:val="single" w:sz="4" w:space="0" w:color="000000"/>
                  </w:tcBorders>
                  <w:shd w:val="clear" w:color="auto" w:fill="auto"/>
                  <w:vAlign w:val="center"/>
                </w:tcPr>
                <w:p w14:paraId="7437FCCF"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4.1</w:t>
                  </w:r>
                </w:p>
              </w:tc>
              <w:tc>
                <w:tcPr>
                  <w:tcW w:w="1170" w:type="dxa"/>
                  <w:vMerge w:val="restart"/>
                  <w:tcBorders>
                    <w:bottom w:val="single" w:sz="4" w:space="0" w:color="000000"/>
                    <w:right w:val="single" w:sz="4" w:space="0" w:color="000000"/>
                  </w:tcBorders>
                  <w:shd w:val="clear" w:color="auto" w:fill="auto"/>
                  <w:vAlign w:val="center"/>
                </w:tcPr>
                <w:p w14:paraId="22EA87F6" w14:textId="77777777" w:rsidR="002E2AB9" w:rsidRDefault="00A47CC4">
                  <w:pPr>
                    <w:widowControl w:val="0"/>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Assessment and treatment of various cases of communication disorders</w:t>
                  </w:r>
                </w:p>
                <w:p w14:paraId="1A6EBE76" w14:textId="77777777" w:rsidR="002E2AB9" w:rsidRDefault="00A47CC4">
                  <w:pPr>
                    <w:widowControl w:val="0"/>
                    <w:spacing w:after="0" w:line="240" w:lineRule="auto"/>
                    <w:rPr>
                      <w:rFonts w:asciiTheme="majorBidi" w:eastAsia="Times New Roman" w:hAnsiTheme="majorBidi" w:cstheme="majorBidi"/>
                      <w:color w:val="FF0000"/>
                      <w:sz w:val="20"/>
                      <w:szCs w:val="20"/>
                    </w:rPr>
                  </w:pPr>
                  <w:r>
                    <w:rPr>
                      <w:rFonts w:asciiTheme="majorBidi" w:eastAsia="Times New Roman" w:hAnsiTheme="majorBidi" w:cstheme="majorBidi"/>
                      <w:color w:val="FF0000"/>
                      <w:sz w:val="20"/>
                      <w:szCs w:val="20"/>
                    </w:rPr>
                    <w:t xml:space="preserve">Mid-term </w:t>
                  </w:r>
                  <w:r>
                    <w:rPr>
                      <w:rFonts w:asciiTheme="majorBidi" w:eastAsia="Times New Roman" w:hAnsiTheme="majorBidi" w:cstheme="majorBidi"/>
                      <w:color w:val="FF0000"/>
                      <w:sz w:val="20"/>
                      <w:szCs w:val="20"/>
                    </w:rPr>
                    <w:lastRenderedPageBreak/>
                    <w:t>exam (Announced during the semester)</w:t>
                  </w:r>
                </w:p>
                <w:p w14:paraId="258D8365" w14:textId="77777777" w:rsidR="002E2AB9" w:rsidRDefault="002E2AB9">
                  <w:pPr>
                    <w:widowControl w:val="0"/>
                    <w:rPr>
                      <w:rFonts w:asciiTheme="majorBidi" w:hAnsiTheme="majorBidi" w:cstheme="majorBidi"/>
                      <w:color w:val="000000"/>
                      <w:sz w:val="20"/>
                      <w:szCs w:val="20"/>
                    </w:rPr>
                  </w:pPr>
                </w:p>
              </w:tc>
              <w:tc>
                <w:tcPr>
                  <w:tcW w:w="1261" w:type="dxa"/>
                  <w:vMerge w:val="restart"/>
                  <w:tcBorders>
                    <w:top w:val="single" w:sz="4" w:space="0" w:color="000000"/>
                    <w:bottom w:val="single" w:sz="4" w:space="0" w:color="000000"/>
                    <w:right w:val="single" w:sz="4" w:space="0" w:color="000000"/>
                  </w:tcBorders>
                  <w:vAlign w:val="center"/>
                </w:tcPr>
                <w:p w14:paraId="40F67AF4"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lastRenderedPageBreak/>
                    <w:t xml:space="preserve">To be able to use different assessment and treatment objectives, procedures, </w:t>
                  </w:r>
                  <w:r>
                    <w:rPr>
                      <w:rFonts w:asciiTheme="majorBidi" w:hAnsiTheme="majorBidi" w:cstheme="majorBidi"/>
                      <w:color w:val="000000"/>
                      <w:sz w:val="20"/>
                      <w:szCs w:val="20"/>
                    </w:rPr>
                    <w:lastRenderedPageBreak/>
                    <w:t>activities and materials for later assessment and treatment sessions.</w:t>
                  </w:r>
                </w:p>
              </w:tc>
              <w:tc>
                <w:tcPr>
                  <w:tcW w:w="1080" w:type="dxa"/>
                  <w:vMerge w:val="restart"/>
                  <w:tcBorders>
                    <w:left w:val="single" w:sz="4" w:space="0" w:color="000000"/>
                    <w:bottom w:val="single" w:sz="4" w:space="0" w:color="000000"/>
                    <w:right w:val="single" w:sz="4" w:space="0" w:color="000000"/>
                  </w:tcBorders>
                  <w:shd w:val="clear" w:color="auto" w:fill="auto"/>
                  <w:vAlign w:val="center"/>
                </w:tcPr>
                <w:p w14:paraId="4AD7C47F"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lastRenderedPageBreak/>
                    <w:t>Face to face with blended</w:t>
                  </w:r>
                </w:p>
              </w:tc>
              <w:tc>
                <w:tcPr>
                  <w:tcW w:w="1079" w:type="dxa"/>
                  <w:vMerge w:val="restart"/>
                  <w:tcBorders>
                    <w:top w:val="single" w:sz="4" w:space="0" w:color="000000"/>
                    <w:bottom w:val="single" w:sz="4" w:space="0" w:color="000000"/>
                    <w:right w:val="single" w:sz="4" w:space="0" w:color="000000"/>
                  </w:tcBorders>
                  <w:vAlign w:val="center"/>
                </w:tcPr>
                <w:p w14:paraId="529A1E84"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Microsoft teams and Moodle</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7D919ABF"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Synchronous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EA87B3"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Dynamic assessment of report writing and session plan conduction</w:t>
                  </w:r>
                </w:p>
              </w:tc>
              <w:tc>
                <w:tcPr>
                  <w:tcW w:w="1080" w:type="dxa"/>
                  <w:vMerge w:val="restart"/>
                  <w:tcBorders>
                    <w:bottom w:val="single" w:sz="4" w:space="0" w:color="000000"/>
                    <w:right w:val="single" w:sz="4" w:space="0" w:color="000000"/>
                  </w:tcBorders>
                  <w:shd w:val="clear" w:color="auto" w:fill="auto"/>
                  <w:vAlign w:val="center"/>
                </w:tcPr>
                <w:p w14:paraId="2164B0AD" w14:textId="77777777" w:rsidR="002E2AB9" w:rsidRDefault="00A47CC4">
                  <w:pPr>
                    <w:pStyle w:val="NormalWeb"/>
                    <w:widowControl w:val="0"/>
                    <w:tabs>
                      <w:tab w:val="left" w:pos="0"/>
                    </w:tabs>
                    <w:spacing w:beforeAutospacing="0" w:after="0" w:afterAutospacing="0"/>
                    <w:ind w:left="52" w:hanging="360"/>
                    <w:jc w:val="right"/>
                    <w:rPr>
                      <w:rFonts w:asciiTheme="majorBidi" w:hAnsiTheme="majorBidi" w:cstheme="majorBidi"/>
                      <w:sz w:val="20"/>
                      <w:szCs w:val="20"/>
                    </w:rPr>
                  </w:pPr>
                  <w:r>
                    <w:rPr>
                      <w:rFonts w:cstheme="majorBidi"/>
                      <w:color w:val="000000"/>
                      <w:sz w:val="22"/>
                      <w:szCs w:val="22"/>
                    </w:rPr>
                    <w:t xml:space="preserve">- </w:t>
                  </w:r>
                  <w:r>
                    <w:rPr>
                      <w:rFonts w:cstheme="majorBidi"/>
                      <w:color w:val="000000"/>
                      <w:sz w:val="20"/>
                      <w:szCs w:val="20"/>
                    </w:rPr>
                    <w:t>Syllabus revision</w:t>
                  </w:r>
                </w:p>
                <w:p w14:paraId="2EDA9DBD"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 (lesson plan)</w:t>
                  </w:r>
                </w:p>
                <w:p w14:paraId="13E21AAE"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-Assessment procedures in general for</w:t>
                  </w:r>
                </w:p>
                <w:p w14:paraId="64262F78"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sz w:val="20"/>
                      <w:szCs w:val="20"/>
                    </w:rPr>
                  </w:pPr>
                  <w:r>
                    <w:rPr>
                      <w:rFonts w:cstheme="majorBidi"/>
                      <w:color w:val="000000"/>
                      <w:sz w:val="20"/>
                      <w:szCs w:val="20"/>
                    </w:rPr>
                    <w:t xml:space="preserve">(Art&amp; Phono. </w:t>
                  </w:r>
                  <w:r>
                    <w:rPr>
                      <w:rFonts w:cstheme="majorBidi"/>
                      <w:color w:val="000000"/>
                      <w:sz w:val="20"/>
                      <w:szCs w:val="20"/>
                    </w:rPr>
                    <w:lastRenderedPageBreak/>
                    <w:t>Dis, Language delay and language disorders.</w:t>
                  </w:r>
                </w:p>
                <w:p w14:paraId="27F7F985" w14:textId="77777777" w:rsidR="002E2AB9" w:rsidRDefault="00A47CC4">
                  <w:pPr>
                    <w:pStyle w:val="NormalWeb"/>
                    <w:widowControl w:val="0"/>
                    <w:tabs>
                      <w:tab w:val="left" w:pos="106"/>
                    </w:tabs>
                    <w:spacing w:beforeAutospacing="0" w:after="0" w:afterAutospacing="0"/>
                    <w:ind w:hanging="360"/>
                    <w:jc w:val="right"/>
                    <w:rPr>
                      <w:rFonts w:asciiTheme="majorBidi" w:hAnsiTheme="majorBidi" w:cstheme="majorBidi"/>
                    </w:rPr>
                  </w:pPr>
                  <w:r>
                    <w:rPr>
                      <w:rFonts w:cstheme="majorBidi"/>
                      <w:color w:val="000000"/>
                      <w:sz w:val="20"/>
                      <w:szCs w:val="20"/>
                    </w:rPr>
                    <w:t>- Assessment report</w:t>
                  </w:r>
                </w:p>
                <w:p w14:paraId="6F2C1E82" w14:textId="77777777" w:rsidR="002E2AB9" w:rsidRDefault="002E2AB9">
                  <w:pPr>
                    <w:widowControl w:val="0"/>
                    <w:rPr>
                      <w:rFonts w:asciiTheme="majorBidi" w:hAnsiTheme="majorBidi" w:cstheme="majorBidi"/>
                      <w:color w:val="000000"/>
                    </w:rPr>
                  </w:pPr>
                </w:p>
              </w:tc>
            </w:tr>
            <w:tr w:rsidR="002E2AB9" w14:paraId="63C9BA1C"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030FEC14"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14E06A53"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4.2</w:t>
                  </w:r>
                </w:p>
              </w:tc>
              <w:tc>
                <w:tcPr>
                  <w:tcW w:w="1170" w:type="dxa"/>
                  <w:vMerge/>
                  <w:tcBorders>
                    <w:right w:val="single" w:sz="4" w:space="0" w:color="000000"/>
                  </w:tcBorders>
                  <w:shd w:val="clear" w:color="auto" w:fill="auto"/>
                  <w:vAlign w:val="center"/>
                </w:tcPr>
                <w:p w14:paraId="005BA855"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57557582"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0489D1A6"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363C91DD"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4CB4ACD7"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4A57A0FA"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1EC76DBD" w14:textId="77777777" w:rsidR="002E2AB9" w:rsidRDefault="002E2AB9">
                  <w:pPr>
                    <w:widowControl w:val="0"/>
                    <w:rPr>
                      <w:rFonts w:asciiTheme="majorBidi" w:hAnsiTheme="majorBidi" w:cstheme="majorBidi"/>
                      <w:color w:val="000000"/>
                    </w:rPr>
                  </w:pPr>
                </w:p>
              </w:tc>
            </w:tr>
            <w:tr w:rsidR="002E2AB9" w14:paraId="4E63D346"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4CF5A4D4"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6C13EFF"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4.3</w:t>
                  </w:r>
                </w:p>
              </w:tc>
              <w:tc>
                <w:tcPr>
                  <w:tcW w:w="1170" w:type="dxa"/>
                  <w:vMerge/>
                  <w:tcBorders>
                    <w:right w:val="single" w:sz="4" w:space="0" w:color="000000"/>
                  </w:tcBorders>
                  <w:shd w:val="clear" w:color="auto" w:fill="auto"/>
                  <w:vAlign w:val="center"/>
                </w:tcPr>
                <w:p w14:paraId="3E9A7848"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47052C1C"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C7A12BA"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622D3A44"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C213497"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20EB88A8"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06E65BFE" w14:textId="77777777" w:rsidR="002E2AB9" w:rsidRDefault="002E2AB9">
                  <w:pPr>
                    <w:widowControl w:val="0"/>
                    <w:rPr>
                      <w:rFonts w:asciiTheme="majorBidi" w:hAnsiTheme="majorBidi" w:cstheme="majorBidi"/>
                      <w:color w:val="000000"/>
                    </w:rPr>
                  </w:pPr>
                </w:p>
              </w:tc>
            </w:tr>
            <w:tr w:rsidR="002E2AB9" w14:paraId="39086AA1"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66AD0084"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5</w:t>
                  </w:r>
                </w:p>
              </w:tc>
              <w:tc>
                <w:tcPr>
                  <w:tcW w:w="810" w:type="dxa"/>
                  <w:tcBorders>
                    <w:bottom w:val="single" w:sz="4" w:space="0" w:color="000000"/>
                    <w:right w:val="single" w:sz="4" w:space="0" w:color="000000"/>
                  </w:tcBorders>
                  <w:shd w:val="clear" w:color="auto" w:fill="auto"/>
                  <w:vAlign w:val="center"/>
                </w:tcPr>
                <w:p w14:paraId="15F9AADD"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5.1</w:t>
                  </w:r>
                </w:p>
              </w:tc>
              <w:tc>
                <w:tcPr>
                  <w:tcW w:w="1170" w:type="dxa"/>
                  <w:vMerge/>
                  <w:tcBorders>
                    <w:right w:val="single" w:sz="4" w:space="0" w:color="000000"/>
                  </w:tcBorders>
                  <w:shd w:val="clear" w:color="auto" w:fill="auto"/>
                  <w:vAlign w:val="center"/>
                </w:tcPr>
                <w:p w14:paraId="261C8AC5"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0048108"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37D6E51A"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4A1FDE14"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4397719E"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23EE97C3"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1340D3C2" w14:textId="77777777" w:rsidR="002E2AB9" w:rsidRDefault="002E2AB9">
                  <w:pPr>
                    <w:widowControl w:val="0"/>
                    <w:rPr>
                      <w:rFonts w:asciiTheme="majorBidi" w:hAnsiTheme="majorBidi" w:cstheme="majorBidi"/>
                      <w:color w:val="000000"/>
                    </w:rPr>
                  </w:pPr>
                </w:p>
              </w:tc>
            </w:tr>
            <w:tr w:rsidR="002E2AB9" w14:paraId="1E2BCFBA"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12EF8253"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96769D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5.2</w:t>
                  </w:r>
                </w:p>
              </w:tc>
              <w:tc>
                <w:tcPr>
                  <w:tcW w:w="1170" w:type="dxa"/>
                  <w:vMerge/>
                  <w:tcBorders>
                    <w:right w:val="single" w:sz="4" w:space="0" w:color="000000"/>
                  </w:tcBorders>
                  <w:shd w:val="clear" w:color="auto" w:fill="auto"/>
                  <w:vAlign w:val="center"/>
                </w:tcPr>
                <w:p w14:paraId="5F544614"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F11597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17A1E8CC"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396CA749"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185A78CF"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61D95625"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69CAA514" w14:textId="77777777" w:rsidR="002E2AB9" w:rsidRDefault="002E2AB9">
                  <w:pPr>
                    <w:widowControl w:val="0"/>
                    <w:rPr>
                      <w:rFonts w:asciiTheme="majorBidi" w:hAnsiTheme="majorBidi" w:cstheme="majorBidi"/>
                      <w:color w:val="000000"/>
                    </w:rPr>
                  </w:pPr>
                </w:p>
              </w:tc>
            </w:tr>
            <w:tr w:rsidR="002E2AB9" w14:paraId="59FEE76E"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11CCD5C9"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7A3230DF"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5.3</w:t>
                  </w:r>
                </w:p>
              </w:tc>
              <w:tc>
                <w:tcPr>
                  <w:tcW w:w="1170" w:type="dxa"/>
                  <w:vMerge/>
                  <w:tcBorders>
                    <w:right w:val="single" w:sz="4" w:space="0" w:color="000000"/>
                  </w:tcBorders>
                  <w:shd w:val="clear" w:color="auto" w:fill="auto"/>
                  <w:vAlign w:val="center"/>
                </w:tcPr>
                <w:p w14:paraId="7289C555"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2A64447E"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3A45DED"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33B44A3B"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269079F3"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0FA321D1"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00550DCB" w14:textId="77777777" w:rsidR="002E2AB9" w:rsidRDefault="002E2AB9">
                  <w:pPr>
                    <w:widowControl w:val="0"/>
                    <w:rPr>
                      <w:rFonts w:asciiTheme="majorBidi" w:hAnsiTheme="majorBidi" w:cstheme="majorBidi"/>
                      <w:color w:val="000000"/>
                    </w:rPr>
                  </w:pPr>
                </w:p>
              </w:tc>
            </w:tr>
            <w:tr w:rsidR="002E2AB9" w14:paraId="29A9C263"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23015A21"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6</w:t>
                  </w:r>
                </w:p>
              </w:tc>
              <w:tc>
                <w:tcPr>
                  <w:tcW w:w="810" w:type="dxa"/>
                  <w:tcBorders>
                    <w:bottom w:val="single" w:sz="4" w:space="0" w:color="000000"/>
                    <w:right w:val="single" w:sz="4" w:space="0" w:color="000000"/>
                  </w:tcBorders>
                  <w:shd w:val="clear" w:color="auto" w:fill="auto"/>
                  <w:vAlign w:val="center"/>
                </w:tcPr>
                <w:p w14:paraId="05EB6CD3"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6.1</w:t>
                  </w:r>
                </w:p>
              </w:tc>
              <w:tc>
                <w:tcPr>
                  <w:tcW w:w="1170" w:type="dxa"/>
                  <w:vMerge/>
                  <w:tcBorders>
                    <w:right w:val="single" w:sz="4" w:space="0" w:color="000000"/>
                  </w:tcBorders>
                  <w:shd w:val="clear" w:color="auto" w:fill="auto"/>
                  <w:vAlign w:val="center"/>
                </w:tcPr>
                <w:p w14:paraId="33BA7D0C"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145BF72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72532B7"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59175C03"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031CE81"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41CC2EE3"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512F9667" w14:textId="77777777" w:rsidR="002E2AB9" w:rsidRDefault="002E2AB9">
                  <w:pPr>
                    <w:widowControl w:val="0"/>
                    <w:rPr>
                      <w:rFonts w:asciiTheme="majorBidi" w:hAnsiTheme="majorBidi" w:cstheme="majorBidi"/>
                      <w:color w:val="000000"/>
                    </w:rPr>
                  </w:pPr>
                </w:p>
              </w:tc>
            </w:tr>
            <w:tr w:rsidR="002E2AB9" w14:paraId="2E7D3915"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7093290D"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589AD6CD"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6.2</w:t>
                  </w:r>
                </w:p>
              </w:tc>
              <w:tc>
                <w:tcPr>
                  <w:tcW w:w="1170" w:type="dxa"/>
                  <w:vMerge/>
                  <w:tcBorders>
                    <w:right w:val="single" w:sz="4" w:space="0" w:color="000000"/>
                  </w:tcBorders>
                  <w:shd w:val="clear" w:color="auto" w:fill="auto"/>
                  <w:vAlign w:val="center"/>
                </w:tcPr>
                <w:p w14:paraId="472F52B6"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7D84DA98"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CC2E82F" w14:textId="77777777" w:rsidR="002E2AB9" w:rsidRDefault="002E2AB9">
                  <w:pPr>
                    <w:widowControl w:val="0"/>
                    <w:rPr>
                      <w:rFonts w:asciiTheme="majorBidi" w:hAnsiTheme="majorBidi" w:cstheme="majorBidi"/>
                      <w:color w:val="000000"/>
                      <w:sz w:val="20"/>
                      <w:szCs w:val="20"/>
                    </w:rPr>
                  </w:pPr>
                </w:p>
              </w:tc>
              <w:tc>
                <w:tcPr>
                  <w:tcW w:w="1079" w:type="dxa"/>
                  <w:vMerge/>
                  <w:tcBorders>
                    <w:right w:val="single" w:sz="4" w:space="0" w:color="000000"/>
                  </w:tcBorders>
                  <w:vAlign w:val="center"/>
                </w:tcPr>
                <w:p w14:paraId="0C5253BB"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4D62DBC3"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6495B5D5" w14:textId="77777777" w:rsidR="002E2AB9" w:rsidRDefault="002E2AB9">
                  <w:pPr>
                    <w:widowControl w:val="0"/>
                    <w:rPr>
                      <w:rFonts w:asciiTheme="majorBidi" w:hAnsiTheme="majorBidi" w:cstheme="majorBidi"/>
                      <w:color w:val="000000"/>
                      <w:sz w:val="20"/>
                      <w:szCs w:val="20"/>
                    </w:rPr>
                  </w:pPr>
                </w:p>
              </w:tc>
              <w:tc>
                <w:tcPr>
                  <w:tcW w:w="1080" w:type="dxa"/>
                  <w:vMerge/>
                  <w:tcBorders>
                    <w:right w:val="single" w:sz="4" w:space="0" w:color="000000"/>
                  </w:tcBorders>
                  <w:shd w:val="clear" w:color="auto" w:fill="auto"/>
                  <w:vAlign w:val="center"/>
                </w:tcPr>
                <w:p w14:paraId="5E6D9F18" w14:textId="77777777" w:rsidR="002E2AB9" w:rsidRDefault="002E2AB9">
                  <w:pPr>
                    <w:widowControl w:val="0"/>
                    <w:rPr>
                      <w:rFonts w:asciiTheme="majorBidi" w:hAnsiTheme="majorBidi" w:cstheme="majorBidi"/>
                      <w:color w:val="000000"/>
                    </w:rPr>
                  </w:pPr>
                </w:p>
              </w:tc>
            </w:tr>
            <w:tr w:rsidR="002E2AB9" w14:paraId="002A56C8"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15039A8C"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464C9E03"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6.3</w:t>
                  </w:r>
                </w:p>
              </w:tc>
              <w:tc>
                <w:tcPr>
                  <w:tcW w:w="1170" w:type="dxa"/>
                  <w:vMerge/>
                  <w:tcBorders>
                    <w:right w:val="single" w:sz="4" w:space="0" w:color="000000"/>
                  </w:tcBorders>
                  <w:shd w:val="clear" w:color="auto" w:fill="auto"/>
                  <w:vAlign w:val="center"/>
                </w:tcPr>
                <w:p w14:paraId="0456B8ED"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0E011BCA"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B93D6FE"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51ABBA78"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441D7286"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38BF4BDB"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1DCDEDD9" w14:textId="77777777" w:rsidR="002E2AB9" w:rsidRDefault="002E2AB9">
                  <w:pPr>
                    <w:widowControl w:val="0"/>
                    <w:rPr>
                      <w:rFonts w:asciiTheme="majorBidi" w:hAnsiTheme="majorBidi" w:cstheme="majorBidi"/>
                      <w:color w:val="000000"/>
                    </w:rPr>
                  </w:pPr>
                </w:p>
              </w:tc>
            </w:tr>
            <w:tr w:rsidR="002E2AB9" w14:paraId="527AB3EC"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734FEBED"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7</w:t>
                  </w:r>
                </w:p>
              </w:tc>
              <w:tc>
                <w:tcPr>
                  <w:tcW w:w="810" w:type="dxa"/>
                  <w:tcBorders>
                    <w:bottom w:val="single" w:sz="4" w:space="0" w:color="000000"/>
                    <w:right w:val="single" w:sz="4" w:space="0" w:color="000000"/>
                  </w:tcBorders>
                  <w:shd w:val="clear" w:color="auto" w:fill="auto"/>
                  <w:vAlign w:val="center"/>
                </w:tcPr>
                <w:p w14:paraId="5C1AE8EB"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7.1</w:t>
                  </w:r>
                </w:p>
              </w:tc>
              <w:tc>
                <w:tcPr>
                  <w:tcW w:w="1170" w:type="dxa"/>
                  <w:vMerge/>
                  <w:tcBorders>
                    <w:right w:val="single" w:sz="4" w:space="0" w:color="000000"/>
                  </w:tcBorders>
                  <w:shd w:val="clear" w:color="auto" w:fill="auto"/>
                  <w:vAlign w:val="center"/>
                </w:tcPr>
                <w:p w14:paraId="0F667756"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68FCCA4C"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4E9BE52"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56371B2A"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1B1A101F"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51E94463"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7CF15C9B" w14:textId="77777777" w:rsidR="002E2AB9" w:rsidRDefault="002E2AB9">
                  <w:pPr>
                    <w:widowControl w:val="0"/>
                    <w:rPr>
                      <w:rFonts w:asciiTheme="majorBidi" w:hAnsiTheme="majorBidi" w:cstheme="majorBidi"/>
                      <w:color w:val="000000"/>
                    </w:rPr>
                  </w:pPr>
                </w:p>
              </w:tc>
            </w:tr>
            <w:tr w:rsidR="002E2AB9" w14:paraId="5066C49E"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48554A43"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B0ECAE7"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7.2</w:t>
                  </w:r>
                </w:p>
              </w:tc>
              <w:tc>
                <w:tcPr>
                  <w:tcW w:w="1170" w:type="dxa"/>
                  <w:vMerge/>
                  <w:tcBorders>
                    <w:right w:val="single" w:sz="4" w:space="0" w:color="000000"/>
                  </w:tcBorders>
                  <w:shd w:val="clear" w:color="auto" w:fill="auto"/>
                  <w:vAlign w:val="center"/>
                </w:tcPr>
                <w:p w14:paraId="518ABC3C"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52642C1A"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7FCC745"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67759C7F"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2601ACB3"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294B0C78"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3F2A2F56" w14:textId="77777777" w:rsidR="002E2AB9" w:rsidRDefault="002E2AB9">
                  <w:pPr>
                    <w:widowControl w:val="0"/>
                    <w:rPr>
                      <w:rFonts w:asciiTheme="majorBidi" w:hAnsiTheme="majorBidi" w:cstheme="majorBidi"/>
                      <w:color w:val="000000"/>
                    </w:rPr>
                  </w:pPr>
                </w:p>
              </w:tc>
            </w:tr>
            <w:tr w:rsidR="002E2AB9" w14:paraId="101A6083"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1191BB17"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1EC3251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7.3</w:t>
                  </w:r>
                </w:p>
              </w:tc>
              <w:tc>
                <w:tcPr>
                  <w:tcW w:w="1170" w:type="dxa"/>
                  <w:vMerge/>
                  <w:tcBorders>
                    <w:right w:val="single" w:sz="4" w:space="0" w:color="000000"/>
                  </w:tcBorders>
                  <w:shd w:val="clear" w:color="auto" w:fill="auto"/>
                  <w:vAlign w:val="center"/>
                </w:tcPr>
                <w:p w14:paraId="3F72C4FD"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0FBEB63"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B8207C3"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567092AA"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37B760E5"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110D0291"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3B283231" w14:textId="77777777" w:rsidR="002E2AB9" w:rsidRDefault="002E2AB9">
                  <w:pPr>
                    <w:widowControl w:val="0"/>
                    <w:rPr>
                      <w:rFonts w:asciiTheme="majorBidi" w:hAnsiTheme="majorBidi" w:cstheme="majorBidi"/>
                      <w:color w:val="000000"/>
                    </w:rPr>
                  </w:pPr>
                </w:p>
              </w:tc>
            </w:tr>
            <w:tr w:rsidR="002E2AB9" w14:paraId="1C7786A7" w14:textId="77777777" w:rsidTr="00613501">
              <w:trPr>
                <w:trHeight w:val="58"/>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5EF54BD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8</w:t>
                  </w:r>
                </w:p>
              </w:tc>
              <w:tc>
                <w:tcPr>
                  <w:tcW w:w="810" w:type="dxa"/>
                  <w:tcBorders>
                    <w:bottom w:val="single" w:sz="4" w:space="0" w:color="000000"/>
                    <w:right w:val="single" w:sz="4" w:space="0" w:color="000000"/>
                  </w:tcBorders>
                  <w:shd w:val="clear" w:color="auto" w:fill="auto"/>
                  <w:vAlign w:val="center"/>
                </w:tcPr>
                <w:p w14:paraId="036B7789"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8.1</w:t>
                  </w:r>
                </w:p>
              </w:tc>
              <w:tc>
                <w:tcPr>
                  <w:tcW w:w="1170" w:type="dxa"/>
                  <w:vMerge/>
                  <w:tcBorders>
                    <w:right w:val="single" w:sz="4" w:space="0" w:color="000000"/>
                  </w:tcBorders>
                  <w:shd w:val="clear" w:color="auto" w:fill="auto"/>
                  <w:vAlign w:val="center"/>
                </w:tcPr>
                <w:p w14:paraId="4CD582FC"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60ECA93"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707E38C0"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3554054D"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35C3602"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3390DF2B"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7CE3296" w14:textId="77777777" w:rsidR="002E2AB9" w:rsidRDefault="002E2AB9">
                  <w:pPr>
                    <w:widowControl w:val="0"/>
                    <w:rPr>
                      <w:rFonts w:asciiTheme="majorBidi" w:hAnsiTheme="majorBidi" w:cstheme="majorBidi"/>
                      <w:color w:val="000000"/>
                    </w:rPr>
                  </w:pPr>
                </w:p>
              </w:tc>
            </w:tr>
            <w:tr w:rsidR="002E2AB9" w14:paraId="3B4C6275"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30756632"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22DE687A"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8.2</w:t>
                  </w:r>
                </w:p>
              </w:tc>
              <w:tc>
                <w:tcPr>
                  <w:tcW w:w="1170" w:type="dxa"/>
                  <w:vMerge/>
                  <w:tcBorders>
                    <w:right w:val="single" w:sz="4" w:space="0" w:color="000000"/>
                  </w:tcBorders>
                  <w:shd w:val="clear" w:color="auto" w:fill="auto"/>
                  <w:vAlign w:val="center"/>
                </w:tcPr>
                <w:p w14:paraId="495AE1C4"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E94070D"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FDF584F"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464BBFB1"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6305BFD7"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6E9D9370"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E2E24F4" w14:textId="77777777" w:rsidR="002E2AB9" w:rsidRDefault="002E2AB9">
                  <w:pPr>
                    <w:widowControl w:val="0"/>
                    <w:rPr>
                      <w:rFonts w:asciiTheme="majorBidi" w:hAnsiTheme="majorBidi" w:cstheme="majorBidi"/>
                      <w:color w:val="000000"/>
                    </w:rPr>
                  </w:pPr>
                </w:p>
              </w:tc>
            </w:tr>
            <w:tr w:rsidR="002E2AB9" w14:paraId="67F216B9"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7C69F6B8"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82AF75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8.3</w:t>
                  </w:r>
                </w:p>
              </w:tc>
              <w:tc>
                <w:tcPr>
                  <w:tcW w:w="1170" w:type="dxa"/>
                  <w:vMerge/>
                  <w:tcBorders>
                    <w:right w:val="single" w:sz="4" w:space="0" w:color="000000"/>
                  </w:tcBorders>
                  <w:shd w:val="clear" w:color="auto" w:fill="auto"/>
                  <w:vAlign w:val="center"/>
                </w:tcPr>
                <w:p w14:paraId="735FA03D"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69349FC"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B8A0BE8"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09F7A870"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D058C67"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58E842B4"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153D3D2" w14:textId="77777777" w:rsidR="002E2AB9" w:rsidRDefault="002E2AB9">
                  <w:pPr>
                    <w:widowControl w:val="0"/>
                    <w:rPr>
                      <w:rFonts w:asciiTheme="majorBidi" w:hAnsiTheme="majorBidi" w:cstheme="majorBidi"/>
                      <w:color w:val="000000"/>
                    </w:rPr>
                  </w:pPr>
                </w:p>
              </w:tc>
            </w:tr>
            <w:tr w:rsidR="002E2AB9" w14:paraId="2D2F21CD"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4D5EA593"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9</w:t>
                  </w:r>
                </w:p>
              </w:tc>
              <w:tc>
                <w:tcPr>
                  <w:tcW w:w="810" w:type="dxa"/>
                  <w:tcBorders>
                    <w:bottom w:val="single" w:sz="4" w:space="0" w:color="000000"/>
                    <w:right w:val="single" w:sz="4" w:space="0" w:color="000000"/>
                  </w:tcBorders>
                  <w:shd w:val="clear" w:color="auto" w:fill="auto"/>
                  <w:vAlign w:val="center"/>
                </w:tcPr>
                <w:p w14:paraId="4302E799"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9.1</w:t>
                  </w:r>
                </w:p>
              </w:tc>
              <w:tc>
                <w:tcPr>
                  <w:tcW w:w="1170" w:type="dxa"/>
                  <w:vMerge/>
                  <w:tcBorders>
                    <w:right w:val="single" w:sz="4" w:space="0" w:color="000000"/>
                  </w:tcBorders>
                  <w:shd w:val="clear" w:color="auto" w:fill="auto"/>
                  <w:vAlign w:val="center"/>
                </w:tcPr>
                <w:p w14:paraId="617BA156"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5EE94864"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368B109A"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1008A97B"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375A9CBD"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2A3BDC52"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5801193" w14:textId="77777777" w:rsidR="002E2AB9" w:rsidRDefault="002E2AB9">
                  <w:pPr>
                    <w:widowControl w:val="0"/>
                    <w:rPr>
                      <w:rFonts w:asciiTheme="majorBidi" w:hAnsiTheme="majorBidi" w:cstheme="majorBidi"/>
                      <w:color w:val="000000"/>
                    </w:rPr>
                  </w:pPr>
                </w:p>
              </w:tc>
            </w:tr>
            <w:tr w:rsidR="002E2AB9" w14:paraId="578BE271"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04307072"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51567704"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9.2</w:t>
                  </w:r>
                </w:p>
              </w:tc>
              <w:tc>
                <w:tcPr>
                  <w:tcW w:w="1170" w:type="dxa"/>
                  <w:vMerge/>
                  <w:tcBorders>
                    <w:right w:val="single" w:sz="4" w:space="0" w:color="000000"/>
                  </w:tcBorders>
                  <w:shd w:val="clear" w:color="auto" w:fill="auto"/>
                  <w:vAlign w:val="center"/>
                </w:tcPr>
                <w:p w14:paraId="7D20B7BB"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6B35749F"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7CC7E2FB"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1B5BB4B1"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282FA75E"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47349C69"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8614B20" w14:textId="77777777" w:rsidR="002E2AB9" w:rsidRDefault="002E2AB9">
                  <w:pPr>
                    <w:widowControl w:val="0"/>
                    <w:rPr>
                      <w:rFonts w:asciiTheme="majorBidi" w:hAnsiTheme="majorBidi" w:cstheme="majorBidi"/>
                      <w:color w:val="000000"/>
                    </w:rPr>
                  </w:pPr>
                </w:p>
              </w:tc>
            </w:tr>
            <w:tr w:rsidR="002E2AB9" w14:paraId="15F6D45D"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2C7ADE65"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0B29E44"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9.3</w:t>
                  </w:r>
                </w:p>
              </w:tc>
              <w:tc>
                <w:tcPr>
                  <w:tcW w:w="1170" w:type="dxa"/>
                  <w:vMerge/>
                  <w:tcBorders>
                    <w:right w:val="single" w:sz="4" w:space="0" w:color="000000"/>
                  </w:tcBorders>
                  <w:shd w:val="clear" w:color="auto" w:fill="auto"/>
                  <w:vAlign w:val="center"/>
                </w:tcPr>
                <w:p w14:paraId="5F6E3473"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21DEFDE4"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02BED82B"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6E778FE8"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BD8B084"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42F8A4D3"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7D809A5" w14:textId="77777777" w:rsidR="002E2AB9" w:rsidRDefault="002E2AB9">
                  <w:pPr>
                    <w:widowControl w:val="0"/>
                    <w:rPr>
                      <w:rFonts w:asciiTheme="majorBidi" w:hAnsiTheme="majorBidi" w:cstheme="majorBidi"/>
                      <w:color w:val="000000"/>
                    </w:rPr>
                  </w:pPr>
                </w:p>
              </w:tc>
            </w:tr>
            <w:tr w:rsidR="002E2AB9" w14:paraId="416C48BC"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393DA9F6" w14:textId="77777777" w:rsidR="002E2AB9" w:rsidRDefault="002E2AB9">
                  <w:pPr>
                    <w:widowControl w:val="0"/>
                    <w:rPr>
                      <w:rFonts w:asciiTheme="majorBidi" w:hAnsiTheme="majorBidi" w:cstheme="majorBidi"/>
                      <w:color w:val="000000"/>
                    </w:rPr>
                  </w:pPr>
                </w:p>
                <w:p w14:paraId="0DAE025C"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10</w:t>
                  </w:r>
                </w:p>
              </w:tc>
              <w:tc>
                <w:tcPr>
                  <w:tcW w:w="810" w:type="dxa"/>
                  <w:tcBorders>
                    <w:bottom w:val="single" w:sz="4" w:space="0" w:color="000000"/>
                    <w:right w:val="single" w:sz="4" w:space="0" w:color="000000"/>
                  </w:tcBorders>
                  <w:shd w:val="clear" w:color="auto" w:fill="auto"/>
                  <w:vAlign w:val="center"/>
                </w:tcPr>
                <w:p w14:paraId="679D3B8B"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10.1</w:t>
                  </w:r>
                </w:p>
              </w:tc>
              <w:tc>
                <w:tcPr>
                  <w:tcW w:w="1170" w:type="dxa"/>
                  <w:vMerge/>
                  <w:tcBorders>
                    <w:right w:val="single" w:sz="4" w:space="0" w:color="000000"/>
                  </w:tcBorders>
                  <w:shd w:val="clear" w:color="auto" w:fill="auto"/>
                  <w:vAlign w:val="center"/>
                </w:tcPr>
                <w:p w14:paraId="16021F36"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6A741AAE"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03306AAB"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7378D359"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D50E422"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234CE55D"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807E1BF" w14:textId="77777777" w:rsidR="002E2AB9" w:rsidRDefault="002E2AB9">
                  <w:pPr>
                    <w:widowControl w:val="0"/>
                    <w:rPr>
                      <w:rFonts w:asciiTheme="majorBidi" w:hAnsiTheme="majorBidi" w:cstheme="majorBidi"/>
                      <w:color w:val="000000"/>
                    </w:rPr>
                  </w:pPr>
                </w:p>
              </w:tc>
            </w:tr>
            <w:tr w:rsidR="002E2AB9" w14:paraId="647F36E2"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722F20CC"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150A1D69"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10.2</w:t>
                  </w:r>
                </w:p>
              </w:tc>
              <w:tc>
                <w:tcPr>
                  <w:tcW w:w="1170" w:type="dxa"/>
                  <w:vMerge/>
                  <w:tcBorders>
                    <w:right w:val="single" w:sz="4" w:space="0" w:color="000000"/>
                  </w:tcBorders>
                  <w:shd w:val="clear" w:color="auto" w:fill="auto"/>
                  <w:vAlign w:val="center"/>
                </w:tcPr>
                <w:p w14:paraId="4016FCD1"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4CEDB631"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6734E97"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209ADA10"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6FAC5E2B"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42A586F7"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3378892" w14:textId="77777777" w:rsidR="002E2AB9" w:rsidRDefault="002E2AB9">
                  <w:pPr>
                    <w:widowControl w:val="0"/>
                    <w:rPr>
                      <w:rFonts w:asciiTheme="majorBidi" w:hAnsiTheme="majorBidi" w:cstheme="majorBidi"/>
                      <w:color w:val="000000"/>
                    </w:rPr>
                  </w:pPr>
                </w:p>
              </w:tc>
            </w:tr>
            <w:tr w:rsidR="002E2AB9" w14:paraId="320A00C3" w14:textId="77777777" w:rsidTr="00613501">
              <w:trPr>
                <w:trHeight w:val="845"/>
              </w:trPr>
              <w:tc>
                <w:tcPr>
                  <w:tcW w:w="715" w:type="dxa"/>
                  <w:vMerge/>
                  <w:tcBorders>
                    <w:left w:val="single" w:sz="4" w:space="0" w:color="000000"/>
                    <w:bottom w:val="single" w:sz="4" w:space="0" w:color="000000"/>
                    <w:right w:val="single" w:sz="4" w:space="0" w:color="000000"/>
                  </w:tcBorders>
                  <w:vAlign w:val="center"/>
                </w:tcPr>
                <w:p w14:paraId="7F6960E0"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8B67D5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10.3</w:t>
                  </w:r>
                </w:p>
              </w:tc>
              <w:tc>
                <w:tcPr>
                  <w:tcW w:w="1170" w:type="dxa"/>
                  <w:vMerge/>
                  <w:tcBorders>
                    <w:bottom w:val="single" w:sz="4" w:space="0" w:color="000000"/>
                    <w:right w:val="single" w:sz="4" w:space="0" w:color="000000"/>
                  </w:tcBorders>
                  <w:shd w:val="clear" w:color="auto" w:fill="auto"/>
                  <w:vAlign w:val="center"/>
                </w:tcPr>
                <w:p w14:paraId="5BF35822" w14:textId="77777777" w:rsidR="002E2AB9" w:rsidRDefault="002E2AB9">
                  <w:pPr>
                    <w:widowControl w:val="0"/>
                    <w:rPr>
                      <w:rFonts w:asciiTheme="majorBidi" w:hAnsiTheme="majorBidi" w:cstheme="majorBidi"/>
                      <w:color w:val="000000"/>
                      <w:sz w:val="20"/>
                      <w:szCs w:val="20"/>
                    </w:rPr>
                  </w:pPr>
                </w:p>
              </w:tc>
              <w:tc>
                <w:tcPr>
                  <w:tcW w:w="1261" w:type="dxa"/>
                  <w:vMerge/>
                  <w:tcBorders>
                    <w:bottom w:val="single" w:sz="4" w:space="0" w:color="000000"/>
                    <w:right w:val="single" w:sz="4" w:space="0" w:color="000000"/>
                  </w:tcBorders>
                  <w:vAlign w:val="center"/>
                </w:tcPr>
                <w:p w14:paraId="2188EEEA"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1D424354"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bottom w:val="single" w:sz="4" w:space="0" w:color="000000"/>
                    <w:right w:val="single" w:sz="4" w:space="0" w:color="000000"/>
                  </w:tcBorders>
                  <w:vAlign w:val="center"/>
                </w:tcPr>
                <w:p w14:paraId="121DA976"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bottom w:val="single" w:sz="4" w:space="0" w:color="000000"/>
                    <w:right w:val="single" w:sz="4" w:space="0" w:color="000000"/>
                  </w:tcBorders>
                  <w:vAlign w:val="center"/>
                </w:tcPr>
                <w:p w14:paraId="16FAD356"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bottom w:val="single" w:sz="4" w:space="0" w:color="000000"/>
                    <w:right w:val="single" w:sz="4" w:space="0" w:color="000000"/>
                  </w:tcBorders>
                  <w:shd w:val="clear" w:color="auto" w:fill="auto"/>
                  <w:vAlign w:val="center"/>
                </w:tcPr>
                <w:p w14:paraId="2F8A37F3"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64913779" w14:textId="77777777" w:rsidR="002E2AB9" w:rsidRDefault="002E2AB9">
                  <w:pPr>
                    <w:widowControl w:val="0"/>
                    <w:rPr>
                      <w:rFonts w:asciiTheme="majorBidi" w:hAnsiTheme="majorBidi" w:cstheme="majorBidi"/>
                      <w:color w:val="000000"/>
                    </w:rPr>
                  </w:pPr>
                </w:p>
              </w:tc>
            </w:tr>
            <w:tr w:rsidR="002E2AB9" w14:paraId="679272DD"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44CC1095"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11</w:t>
                  </w:r>
                </w:p>
              </w:tc>
              <w:tc>
                <w:tcPr>
                  <w:tcW w:w="810" w:type="dxa"/>
                  <w:tcBorders>
                    <w:bottom w:val="single" w:sz="4" w:space="0" w:color="000000"/>
                    <w:right w:val="single" w:sz="4" w:space="0" w:color="000000"/>
                  </w:tcBorders>
                  <w:shd w:val="clear" w:color="auto" w:fill="auto"/>
                  <w:vAlign w:val="center"/>
                </w:tcPr>
                <w:p w14:paraId="63A4F281"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11.1</w:t>
                  </w:r>
                </w:p>
              </w:tc>
              <w:tc>
                <w:tcPr>
                  <w:tcW w:w="1170" w:type="dxa"/>
                  <w:vMerge w:val="restart"/>
                  <w:tcBorders>
                    <w:bottom w:val="single" w:sz="4" w:space="0" w:color="000000"/>
                    <w:right w:val="single" w:sz="4" w:space="0" w:color="000000"/>
                  </w:tcBorders>
                  <w:shd w:val="clear" w:color="auto" w:fill="auto"/>
                  <w:vAlign w:val="center"/>
                </w:tcPr>
                <w:p w14:paraId="49F8188D" w14:textId="77777777" w:rsidR="002E2AB9" w:rsidRDefault="00A47CC4">
                  <w:pPr>
                    <w:widowControl w:val="0"/>
                    <w:spacing w:after="0" w:line="240" w:lineRule="auto"/>
                    <w:rPr>
                      <w:rFonts w:asciiTheme="majorBidi" w:eastAsia="Times New Roman" w:hAnsiTheme="majorBidi" w:cstheme="majorBidi"/>
                      <w:sz w:val="20"/>
                      <w:szCs w:val="20"/>
                    </w:rPr>
                  </w:pPr>
                  <w:r>
                    <w:rPr>
                      <w:rFonts w:asciiTheme="majorBidi" w:eastAsia="Times New Roman" w:hAnsiTheme="majorBidi" w:cstheme="majorBidi"/>
                      <w:color w:val="000000"/>
                      <w:sz w:val="20"/>
                      <w:szCs w:val="20"/>
                    </w:rPr>
                    <w:t>Assessment and treatment of various cases of communication disorders</w:t>
                  </w:r>
                </w:p>
                <w:p w14:paraId="4DD2C352" w14:textId="77777777" w:rsidR="002E2AB9" w:rsidRDefault="002E2AB9">
                  <w:pPr>
                    <w:widowControl w:val="0"/>
                    <w:rPr>
                      <w:rFonts w:asciiTheme="majorBidi" w:hAnsiTheme="majorBidi" w:cstheme="majorBidi"/>
                      <w:color w:val="000000"/>
                      <w:sz w:val="20"/>
                      <w:szCs w:val="20"/>
                    </w:rPr>
                  </w:pPr>
                </w:p>
              </w:tc>
              <w:tc>
                <w:tcPr>
                  <w:tcW w:w="1261" w:type="dxa"/>
                  <w:vMerge w:val="restart"/>
                  <w:tcBorders>
                    <w:top w:val="single" w:sz="4" w:space="0" w:color="000000"/>
                    <w:bottom w:val="single" w:sz="4" w:space="0" w:color="000000"/>
                    <w:right w:val="single" w:sz="4" w:space="0" w:color="000000"/>
                  </w:tcBorders>
                  <w:vAlign w:val="center"/>
                </w:tcPr>
                <w:p w14:paraId="299C026C"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To be able to use different assessment and treatment objectives, procedures, activities and materials for later assessment and treatment sessions.</w:t>
                  </w:r>
                </w:p>
              </w:tc>
              <w:tc>
                <w:tcPr>
                  <w:tcW w:w="1080" w:type="dxa"/>
                  <w:vMerge w:val="restart"/>
                  <w:tcBorders>
                    <w:left w:val="single" w:sz="4" w:space="0" w:color="000000"/>
                    <w:bottom w:val="single" w:sz="4" w:space="0" w:color="000000"/>
                    <w:right w:val="single" w:sz="4" w:space="0" w:color="000000"/>
                  </w:tcBorders>
                  <w:shd w:val="clear" w:color="auto" w:fill="auto"/>
                  <w:vAlign w:val="center"/>
                </w:tcPr>
                <w:p w14:paraId="6115B6B5"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Face to face with blended</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14:paraId="190F36EA"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Microsoft teams and Moodle</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77BA7DD4"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Synchronous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7A3184"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Dynamic assessment of report writing and session plan conduction</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CA6667" w14:textId="77777777" w:rsidR="002E2AB9" w:rsidRDefault="00A47CC4">
                  <w:pPr>
                    <w:pStyle w:val="NormalWeb"/>
                    <w:widowControl w:val="0"/>
                    <w:tabs>
                      <w:tab w:val="left" w:pos="0"/>
                    </w:tabs>
                    <w:spacing w:beforeAutospacing="0" w:after="0" w:afterAutospacing="0"/>
                    <w:ind w:left="52" w:hanging="360"/>
                    <w:jc w:val="right"/>
                  </w:pPr>
                  <w:r>
                    <w:rPr>
                      <w:rFonts w:cstheme="majorBidi"/>
                      <w:color w:val="000000"/>
                      <w:sz w:val="22"/>
                      <w:szCs w:val="22"/>
                    </w:rPr>
                    <w:t xml:space="preserve">- </w:t>
                  </w:r>
                  <w:r>
                    <w:rPr>
                      <w:rFonts w:cstheme="majorBidi"/>
                      <w:color w:val="000000"/>
                      <w:sz w:val="20"/>
                      <w:szCs w:val="20"/>
                    </w:rPr>
                    <w:t>Syllabus revision</w:t>
                  </w:r>
                </w:p>
                <w:p w14:paraId="79C741E6" w14:textId="77777777" w:rsidR="002E2AB9" w:rsidRDefault="00A47CC4">
                  <w:pPr>
                    <w:pStyle w:val="NormalWeb"/>
                    <w:widowControl w:val="0"/>
                    <w:tabs>
                      <w:tab w:val="left" w:pos="106"/>
                    </w:tabs>
                    <w:spacing w:beforeAutospacing="0" w:after="0" w:afterAutospacing="0"/>
                    <w:ind w:hanging="360"/>
                    <w:jc w:val="right"/>
                    <w:rPr>
                      <w:sz w:val="20"/>
                      <w:szCs w:val="20"/>
                    </w:rPr>
                  </w:pPr>
                  <w:r>
                    <w:rPr>
                      <w:rFonts w:cstheme="majorBidi"/>
                      <w:color w:val="000000"/>
                      <w:sz w:val="20"/>
                      <w:szCs w:val="20"/>
                    </w:rPr>
                    <w:t>- (lesson plan)</w:t>
                  </w:r>
                </w:p>
                <w:p w14:paraId="6C381581" w14:textId="77777777" w:rsidR="002E2AB9" w:rsidRDefault="00A47CC4">
                  <w:pPr>
                    <w:pStyle w:val="NormalWeb"/>
                    <w:widowControl w:val="0"/>
                    <w:tabs>
                      <w:tab w:val="left" w:pos="106"/>
                    </w:tabs>
                    <w:spacing w:beforeAutospacing="0" w:after="0" w:afterAutospacing="0"/>
                    <w:ind w:hanging="360"/>
                    <w:jc w:val="right"/>
                    <w:rPr>
                      <w:sz w:val="20"/>
                      <w:szCs w:val="20"/>
                    </w:rPr>
                  </w:pPr>
                  <w:r>
                    <w:rPr>
                      <w:rFonts w:cstheme="majorBidi"/>
                      <w:color w:val="000000"/>
                      <w:sz w:val="20"/>
                      <w:szCs w:val="20"/>
                    </w:rPr>
                    <w:t>-Assessment procedures in general for</w:t>
                  </w:r>
                </w:p>
                <w:p w14:paraId="3E9DE6EE" w14:textId="77777777" w:rsidR="002E2AB9" w:rsidRDefault="00A47CC4">
                  <w:pPr>
                    <w:pStyle w:val="NormalWeb"/>
                    <w:widowControl w:val="0"/>
                    <w:tabs>
                      <w:tab w:val="left" w:pos="106"/>
                    </w:tabs>
                    <w:spacing w:beforeAutospacing="0" w:after="0" w:afterAutospacing="0"/>
                    <w:ind w:hanging="360"/>
                    <w:jc w:val="right"/>
                    <w:rPr>
                      <w:sz w:val="20"/>
                      <w:szCs w:val="20"/>
                    </w:rPr>
                  </w:pPr>
                  <w:r>
                    <w:rPr>
                      <w:rFonts w:cstheme="majorBidi"/>
                      <w:color w:val="000000"/>
                      <w:sz w:val="20"/>
                      <w:szCs w:val="20"/>
                    </w:rPr>
                    <w:t>(Art&amp; Phono. Dis, Language delay and language disorders.</w:t>
                  </w:r>
                </w:p>
                <w:p w14:paraId="4AB1160C" w14:textId="77777777" w:rsidR="002E2AB9" w:rsidRDefault="00A47CC4">
                  <w:pPr>
                    <w:pStyle w:val="NormalWeb"/>
                    <w:widowControl w:val="0"/>
                    <w:tabs>
                      <w:tab w:val="left" w:pos="106"/>
                    </w:tabs>
                    <w:spacing w:beforeAutospacing="0" w:after="0" w:afterAutospacing="0"/>
                    <w:ind w:hanging="360"/>
                    <w:jc w:val="right"/>
                  </w:pPr>
                  <w:r>
                    <w:rPr>
                      <w:rFonts w:cstheme="majorBidi"/>
                      <w:color w:val="000000"/>
                      <w:sz w:val="20"/>
                      <w:szCs w:val="20"/>
                    </w:rPr>
                    <w:t>- Assessment report</w:t>
                  </w:r>
                </w:p>
                <w:p w14:paraId="06A79F2F" w14:textId="77777777" w:rsidR="002E2AB9" w:rsidRDefault="002E2AB9">
                  <w:pPr>
                    <w:widowControl w:val="0"/>
                    <w:rPr>
                      <w:rFonts w:asciiTheme="majorBidi" w:hAnsiTheme="majorBidi" w:cstheme="majorBidi"/>
                      <w:color w:val="000000"/>
                    </w:rPr>
                  </w:pPr>
                </w:p>
              </w:tc>
            </w:tr>
            <w:tr w:rsidR="002E2AB9" w14:paraId="672ACC76"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784D693D"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4CCB4B03"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11.2</w:t>
                  </w:r>
                </w:p>
              </w:tc>
              <w:tc>
                <w:tcPr>
                  <w:tcW w:w="1170" w:type="dxa"/>
                  <w:vMerge/>
                  <w:tcBorders>
                    <w:right w:val="single" w:sz="4" w:space="0" w:color="000000"/>
                  </w:tcBorders>
                  <w:shd w:val="clear" w:color="auto" w:fill="auto"/>
                  <w:vAlign w:val="center"/>
                </w:tcPr>
                <w:p w14:paraId="2E0983B0"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E0DC95C"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31F2A0C5"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440E70F2"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90FC369"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6CC888A1"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42E817F" w14:textId="77777777" w:rsidR="002E2AB9" w:rsidRDefault="002E2AB9">
                  <w:pPr>
                    <w:widowControl w:val="0"/>
                    <w:rPr>
                      <w:rFonts w:asciiTheme="majorBidi" w:hAnsiTheme="majorBidi" w:cstheme="majorBidi"/>
                      <w:color w:val="000000"/>
                    </w:rPr>
                  </w:pPr>
                </w:p>
              </w:tc>
            </w:tr>
            <w:tr w:rsidR="002E2AB9" w14:paraId="2A915DCE"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6FF2B736"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4D6B857B"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11.3</w:t>
                  </w:r>
                </w:p>
              </w:tc>
              <w:tc>
                <w:tcPr>
                  <w:tcW w:w="1170" w:type="dxa"/>
                  <w:vMerge/>
                  <w:tcBorders>
                    <w:right w:val="single" w:sz="4" w:space="0" w:color="000000"/>
                  </w:tcBorders>
                  <w:shd w:val="clear" w:color="auto" w:fill="auto"/>
                  <w:vAlign w:val="center"/>
                </w:tcPr>
                <w:p w14:paraId="30ECAB0F"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026B1D18"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247CF80"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77F03AAA"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56078271"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79241E7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79B186E8" w14:textId="77777777" w:rsidR="002E2AB9" w:rsidRDefault="002E2AB9">
                  <w:pPr>
                    <w:widowControl w:val="0"/>
                    <w:rPr>
                      <w:rFonts w:asciiTheme="majorBidi" w:hAnsiTheme="majorBidi" w:cstheme="majorBidi"/>
                      <w:color w:val="000000"/>
                    </w:rPr>
                  </w:pPr>
                </w:p>
              </w:tc>
            </w:tr>
            <w:tr w:rsidR="002E2AB9" w14:paraId="66B7A1D8"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25C8747D"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12</w:t>
                  </w:r>
                </w:p>
              </w:tc>
              <w:tc>
                <w:tcPr>
                  <w:tcW w:w="810" w:type="dxa"/>
                  <w:tcBorders>
                    <w:bottom w:val="single" w:sz="4" w:space="0" w:color="000000"/>
                    <w:right w:val="single" w:sz="4" w:space="0" w:color="000000"/>
                  </w:tcBorders>
                  <w:shd w:val="clear" w:color="auto" w:fill="auto"/>
                  <w:vAlign w:val="center"/>
                </w:tcPr>
                <w:p w14:paraId="1629B249"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12.1</w:t>
                  </w:r>
                </w:p>
              </w:tc>
              <w:tc>
                <w:tcPr>
                  <w:tcW w:w="1170" w:type="dxa"/>
                  <w:vMerge/>
                  <w:tcBorders>
                    <w:right w:val="single" w:sz="4" w:space="0" w:color="000000"/>
                  </w:tcBorders>
                  <w:shd w:val="clear" w:color="auto" w:fill="auto"/>
                  <w:vAlign w:val="center"/>
                </w:tcPr>
                <w:p w14:paraId="58A949F3"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7186C84A"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ABEB6FE"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617F0EB4"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626406D3"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3266BB0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A219E03" w14:textId="77777777" w:rsidR="002E2AB9" w:rsidRDefault="002E2AB9">
                  <w:pPr>
                    <w:widowControl w:val="0"/>
                    <w:rPr>
                      <w:rFonts w:asciiTheme="majorBidi" w:hAnsiTheme="majorBidi" w:cstheme="majorBidi"/>
                      <w:color w:val="000000"/>
                    </w:rPr>
                  </w:pPr>
                </w:p>
              </w:tc>
            </w:tr>
            <w:tr w:rsidR="002E2AB9" w14:paraId="43FB0D26"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2DC8C39F"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A0570AC"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12.2</w:t>
                  </w:r>
                </w:p>
              </w:tc>
              <w:tc>
                <w:tcPr>
                  <w:tcW w:w="1170" w:type="dxa"/>
                  <w:vMerge/>
                  <w:tcBorders>
                    <w:right w:val="single" w:sz="4" w:space="0" w:color="000000"/>
                  </w:tcBorders>
                  <w:shd w:val="clear" w:color="auto" w:fill="auto"/>
                  <w:vAlign w:val="center"/>
                </w:tcPr>
                <w:p w14:paraId="0DC03C05"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22CB54E0"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6D83CCAB"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744FBE45"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32434A8A"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5A8F5225"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74F3041" w14:textId="77777777" w:rsidR="002E2AB9" w:rsidRDefault="002E2AB9">
                  <w:pPr>
                    <w:widowControl w:val="0"/>
                    <w:rPr>
                      <w:rFonts w:asciiTheme="majorBidi" w:hAnsiTheme="majorBidi" w:cstheme="majorBidi"/>
                      <w:color w:val="000000"/>
                    </w:rPr>
                  </w:pPr>
                </w:p>
              </w:tc>
            </w:tr>
            <w:tr w:rsidR="002E2AB9" w14:paraId="02CDC1C2"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113434FD"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1AE17AA5"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12.3</w:t>
                  </w:r>
                </w:p>
              </w:tc>
              <w:tc>
                <w:tcPr>
                  <w:tcW w:w="1170" w:type="dxa"/>
                  <w:vMerge/>
                  <w:tcBorders>
                    <w:right w:val="single" w:sz="4" w:space="0" w:color="000000"/>
                  </w:tcBorders>
                  <w:shd w:val="clear" w:color="auto" w:fill="auto"/>
                  <w:vAlign w:val="center"/>
                </w:tcPr>
                <w:p w14:paraId="572AD046"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20850072"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96EE849"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1ED20E51"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B7BEC13"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5C1C8D03"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E5A8C86" w14:textId="77777777" w:rsidR="002E2AB9" w:rsidRDefault="002E2AB9">
                  <w:pPr>
                    <w:widowControl w:val="0"/>
                    <w:rPr>
                      <w:rFonts w:asciiTheme="majorBidi" w:hAnsiTheme="majorBidi" w:cstheme="majorBidi"/>
                      <w:color w:val="000000"/>
                    </w:rPr>
                  </w:pPr>
                </w:p>
              </w:tc>
            </w:tr>
            <w:tr w:rsidR="002E2AB9" w14:paraId="45944C10"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2A8ED11F"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13</w:t>
                  </w:r>
                </w:p>
              </w:tc>
              <w:tc>
                <w:tcPr>
                  <w:tcW w:w="810" w:type="dxa"/>
                  <w:tcBorders>
                    <w:bottom w:val="single" w:sz="4" w:space="0" w:color="000000"/>
                    <w:right w:val="single" w:sz="4" w:space="0" w:color="000000"/>
                  </w:tcBorders>
                  <w:shd w:val="clear" w:color="auto" w:fill="auto"/>
                  <w:vAlign w:val="center"/>
                </w:tcPr>
                <w:p w14:paraId="43F95B1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13.1</w:t>
                  </w:r>
                </w:p>
              </w:tc>
              <w:tc>
                <w:tcPr>
                  <w:tcW w:w="1170" w:type="dxa"/>
                  <w:vMerge/>
                  <w:tcBorders>
                    <w:right w:val="single" w:sz="4" w:space="0" w:color="000000"/>
                  </w:tcBorders>
                  <w:shd w:val="clear" w:color="auto" w:fill="auto"/>
                  <w:vAlign w:val="center"/>
                </w:tcPr>
                <w:p w14:paraId="5028877A"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3DE23268"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9B48684"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0D993B6A"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4A891398"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07C19001"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7BE2B6A" w14:textId="77777777" w:rsidR="002E2AB9" w:rsidRDefault="002E2AB9">
                  <w:pPr>
                    <w:widowControl w:val="0"/>
                    <w:rPr>
                      <w:rFonts w:asciiTheme="majorBidi" w:hAnsiTheme="majorBidi" w:cstheme="majorBidi"/>
                      <w:color w:val="000000"/>
                    </w:rPr>
                  </w:pPr>
                </w:p>
              </w:tc>
            </w:tr>
            <w:tr w:rsidR="002E2AB9" w14:paraId="2AC18C71"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6536D162"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030B9910"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13.2</w:t>
                  </w:r>
                </w:p>
              </w:tc>
              <w:tc>
                <w:tcPr>
                  <w:tcW w:w="1170" w:type="dxa"/>
                  <w:vMerge/>
                  <w:tcBorders>
                    <w:right w:val="single" w:sz="4" w:space="0" w:color="000000"/>
                  </w:tcBorders>
                  <w:shd w:val="clear" w:color="auto" w:fill="auto"/>
                  <w:vAlign w:val="center"/>
                </w:tcPr>
                <w:p w14:paraId="6EFBA2F9"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46A8121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38CAA87D"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51AE9CB9"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32BF52D4"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70D95EE3"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E1A1C6E" w14:textId="77777777" w:rsidR="002E2AB9" w:rsidRDefault="002E2AB9">
                  <w:pPr>
                    <w:widowControl w:val="0"/>
                    <w:rPr>
                      <w:rFonts w:asciiTheme="majorBidi" w:hAnsiTheme="majorBidi" w:cstheme="majorBidi"/>
                      <w:color w:val="000000"/>
                    </w:rPr>
                  </w:pPr>
                </w:p>
              </w:tc>
            </w:tr>
            <w:tr w:rsidR="002E2AB9" w14:paraId="72BC8DBB"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5E3594C7"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48998C4E"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13.3</w:t>
                  </w:r>
                </w:p>
              </w:tc>
              <w:tc>
                <w:tcPr>
                  <w:tcW w:w="1170" w:type="dxa"/>
                  <w:vMerge/>
                  <w:tcBorders>
                    <w:right w:val="single" w:sz="4" w:space="0" w:color="000000"/>
                  </w:tcBorders>
                  <w:shd w:val="clear" w:color="auto" w:fill="auto"/>
                  <w:vAlign w:val="center"/>
                </w:tcPr>
                <w:p w14:paraId="45A86966"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68E03875"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7CE2C880"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2332DB33"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71100160"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0E11B584"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86D4352" w14:textId="77777777" w:rsidR="002E2AB9" w:rsidRDefault="002E2AB9">
                  <w:pPr>
                    <w:widowControl w:val="0"/>
                    <w:rPr>
                      <w:rFonts w:asciiTheme="majorBidi" w:hAnsiTheme="majorBidi" w:cstheme="majorBidi"/>
                      <w:color w:val="000000"/>
                    </w:rPr>
                  </w:pPr>
                </w:p>
              </w:tc>
            </w:tr>
            <w:tr w:rsidR="002E2AB9" w14:paraId="5F72F862"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4696432F"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14</w:t>
                  </w:r>
                </w:p>
              </w:tc>
              <w:tc>
                <w:tcPr>
                  <w:tcW w:w="810" w:type="dxa"/>
                  <w:tcBorders>
                    <w:bottom w:val="single" w:sz="4" w:space="0" w:color="000000"/>
                    <w:right w:val="single" w:sz="4" w:space="0" w:color="000000"/>
                  </w:tcBorders>
                  <w:shd w:val="clear" w:color="auto" w:fill="auto"/>
                  <w:vAlign w:val="center"/>
                </w:tcPr>
                <w:p w14:paraId="0D9C2C7B"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14.1</w:t>
                  </w:r>
                </w:p>
              </w:tc>
              <w:tc>
                <w:tcPr>
                  <w:tcW w:w="1170" w:type="dxa"/>
                  <w:vMerge/>
                  <w:tcBorders>
                    <w:right w:val="single" w:sz="4" w:space="0" w:color="000000"/>
                  </w:tcBorders>
                  <w:shd w:val="clear" w:color="auto" w:fill="auto"/>
                  <w:vAlign w:val="center"/>
                </w:tcPr>
                <w:p w14:paraId="3B632C52"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66A8241F"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B7EAD66"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25CF10BA"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13C16DEA"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7EA26247"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36A12771" w14:textId="77777777" w:rsidR="002E2AB9" w:rsidRDefault="002E2AB9">
                  <w:pPr>
                    <w:widowControl w:val="0"/>
                    <w:rPr>
                      <w:rFonts w:asciiTheme="majorBidi" w:hAnsiTheme="majorBidi" w:cstheme="majorBidi"/>
                      <w:color w:val="000000"/>
                    </w:rPr>
                  </w:pPr>
                </w:p>
              </w:tc>
            </w:tr>
            <w:tr w:rsidR="002E2AB9" w14:paraId="6419DEA0"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58AFBBBD"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68C23054"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14.2</w:t>
                  </w:r>
                </w:p>
              </w:tc>
              <w:tc>
                <w:tcPr>
                  <w:tcW w:w="1170" w:type="dxa"/>
                  <w:vMerge/>
                  <w:tcBorders>
                    <w:right w:val="single" w:sz="4" w:space="0" w:color="000000"/>
                  </w:tcBorders>
                  <w:shd w:val="clear" w:color="auto" w:fill="auto"/>
                  <w:vAlign w:val="center"/>
                </w:tcPr>
                <w:p w14:paraId="7CC4EB37"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2980A1FB"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46D2DD8B"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right w:val="single" w:sz="4" w:space="0" w:color="000000"/>
                  </w:tcBorders>
                  <w:vAlign w:val="center"/>
                </w:tcPr>
                <w:p w14:paraId="228A02A7"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right w:val="single" w:sz="4" w:space="0" w:color="000000"/>
                  </w:tcBorders>
                  <w:vAlign w:val="center"/>
                </w:tcPr>
                <w:p w14:paraId="23947C63"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right w:val="single" w:sz="4" w:space="0" w:color="000000"/>
                  </w:tcBorders>
                  <w:shd w:val="clear" w:color="auto" w:fill="auto"/>
                  <w:vAlign w:val="center"/>
                </w:tcPr>
                <w:p w14:paraId="1274B2E4"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21FF8EE6" w14:textId="77777777" w:rsidR="002E2AB9" w:rsidRDefault="002E2AB9">
                  <w:pPr>
                    <w:widowControl w:val="0"/>
                    <w:rPr>
                      <w:rFonts w:asciiTheme="majorBidi" w:hAnsiTheme="majorBidi" w:cstheme="majorBidi"/>
                      <w:color w:val="000000"/>
                    </w:rPr>
                  </w:pPr>
                </w:p>
              </w:tc>
            </w:tr>
            <w:tr w:rsidR="002E2AB9" w14:paraId="2D7E341F"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4F7E8E7E"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452D66F8"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14.3</w:t>
                  </w:r>
                </w:p>
              </w:tc>
              <w:tc>
                <w:tcPr>
                  <w:tcW w:w="1170" w:type="dxa"/>
                  <w:vMerge/>
                  <w:tcBorders>
                    <w:bottom w:val="single" w:sz="4" w:space="0" w:color="000000"/>
                    <w:right w:val="single" w:sz="4" w:space="0" w:color="000000"/>
                  </w:tcBorders>
                  <w:shd w:val="clear" w:color="auto" w:fill="auto"/>
                  <w:vAlign w:val="center"/>
                </w:tcPr>
                <w:p w14:paraId="79D400D9" w14:textId="77777777" w:rsidR="002E2AB9" w:rsidRDefault="002E2AB9">
                  <w:pPr>
                    <w:widowControl w:val="0"/>
                    <w:rPr>
                      <w:rFonts w:asciiTheme="majorBidi" w:hAnsiTheme="majorBidi" w:cstheme="majorBidi"/>
                      <w:color w:val="000000"/>
                      <w:sz w:val="20"/>
                      <w:szCs w:val="20"/>
                    </w:rPr>
                  </w:pPr>
                </w:p>
              </w:tc>
              <w:tc>
                <w:tcPr>
                  <w:tcW w:w="1261" w:type="dxa"/>
                  <w:vMerge/>
                  <w:tcBorders>
                    <w:bottom w:val="single" w:sz="4" w:space="0" w:color="000000"/>
                    <w:right w:val="single" w:sz="4" w:space="0" w:color="000000"/>
                  </w:tcBorders>
                  <w:vAlign w:val="center"/>
                </w:tcPr>
                <w:p w14:paraId="55316CFB"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642EC59A" w14:textId="77777777" w:rsidR="002E2AB9" w:rsidRDefault="002E2AB9">
                  <w:pPr>
                    <w:widowControl w:val="0"/>
                    <w:rPr>
                      <w:rFonts w:asciiTheme="majorBidi" w:hAnsiTheme="majorBidi" w:cstheme="majorBidi"/>
                      <w:color w:val="000000"/>
                      <w:sz w:val="20"/>
                      <w:szCs w:val="20"/>
                    </w:rPr>
                  </w:pPr>
                </w:p>
              </w:tc>
              <w:tc>
                <w:tcPr>
                  <w:tcW w:w="1079" w:type="dxa"/>
                  <w:vMerge/>
                  <w:tcBorders>
                    <w:left w:val="single" w:sz="4" w:space="0" w:color="000000"/>
                    <w:bottom w:val="single" w:sz="4" w:space="0" w:color="000000"/>
                    <w:right w:val="single" w:sz="4" w:space="0" w:color="000000"/>
                  </w:tcBorders>
                  <w:vAlign w:val="center"/>
                </w:tcPr>
                <w:p w14:paraId="715F9EC7" w14:textId="77777777" w:rsidR="002E2AB9" w:rsidRDefault="002E2AB9">
                  <w:pPr>
                    <w:widowControl w:val="0"/>
                    <w:rPr>
                      <w:rFonts w:asciiTheme="majorBidi" w:hAnsiTheme="majorBidi" w:cstheme="majorBidi"/>
                      <w:color w:val="000000"/>
                      <w:sz w:val="20"/>
                      <w:szCs w:val="20"/>
                    </w:rPr>
                  </w:pPr>
                </w:p>
              </w:tc>
              <w:tc>
                <w:tcPr>
                  <w:tcW w:w="1440" w:type="dxa"/>
                  <w:vMerge/>
                  <w:tcBorders>
                    <w:left w:val="single" w:sz="4" w:space="0" w:color="000000"/>
                    <w:bottom w:val="single" w:sz="4" w:space="0" w:color="000000"/>
                    <w:right w:val="single" w:sz="4" w:space="0" w:color="000000"/>
                  </w:tcBorders>
                  <w:vAlign w:val="center"/>
                </w:tcPr>
                <w:p w14:paraId="7C5B1F77" w14:textId="77777777" w:rsidR="002E2AB9" w:rsidRDefault="002E2AB9">
                  <w:pPr>
                    <w:widowControl w:val="0"/>
                    <w:rPr>
                      <w:rFonts w:asciiTheme="majorBidi" w:hAnsiTheme="majorBidi" w:cstheme="majorBidi"/>
                      <w:color w:val="000000"/>
                      <w:sz w:val="20"/>
                      <w:szCs w:val="20"/>
                    </w:rPr>
                  </w:pPr>
                </w:p>
              </w:tc>
              <w:tc>
                <w:tcPr>
                  <w:tcW w:w="1350" w:type="dxa"/>
                  <w:vMerge/>
                  <w:tcBorders>
                    <w:left w:val="single" w:sz="4" w:space="0" w:color="000000"/>
                    <w:bottom w:val="single" w:sz="4" w:space="0" w:color="000000"/>
                    <w:right w:val="single" w:sz="4" w:space="0" w:color="000000"/>
                  </w:tcBorders>
                  <w:shd w:val="clear" w:color="auto" w:fill="auto"/>
                  <w:vAlign w:val="center"/>
                </w:tcPr>
                <w:p w14:paraId="4ED31D14"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140F640E" w14:textId="77777777" w:rsidR="002E2AB9" w:rsidRDefault="002E2AB9">
                  <w:pPr>
                    <w:widowControl w:val="0"/>
                    <w:rPr>
                      <w:rFonts w:asciiTheme="majorBidi" w:hAnsiTheme="majorBidi" w:cstheme="majorBidi"/>
                      <w:color w:val="000000"/>
                    </w:rPr>
                  </w:pPr>
                </w:p>
              </w:tc>
            </w:tr>
            <w:tr w:rsidR="002E2AB9" w14:paraId="7B743050" w14:textId="77777777" w:rsidTr="00613501">
              <w:trPr>
                <w:trHeight w:val="300"/>
              </w:trPr>
              <w:tc>
                <w:tcPr>
                  <w:tcW w:w="715" w:type="dxa"/>
                  <w:vMerge w:val="restart"/>
                  <w:tcBorders>
                    <w:left w:val="single" w:sz="4" w:space="0" w:color="000000"/>
                    <w:bottom w:val="single" w:sz="4" w:space="0" w:color="000000"/>
                    <w:right w:val="single" w:sz="4" w:space="0" w:color="000000"/>
                  </w:tcBorders>
                  <w:shd w:val="clear" w:color="auto" w:fill="auto"/>
                  <w:vAlign w:val="center"/>
                </w:tcPr>
                <w:p w14:paraId="5DA2443B"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15</w:t>
                  </w:r>
                </w:p>
              </w:tc>
              <w:tc>
                <w:tcPr>
                  <w:tcW w:w="810" w:type="dxa"/>
                  <w:tcBorders>
                    <w:bottom w:val="single" w:sz="4" w:space="0" w:color="000000"/>
                    <w:right w:val="single" w:sz="4" w:space="0" w:color="000000"/>
                  </w:tcBorders>
                  <w:shd w:val="clear" w:color="auto" w:fill="auto"/>
                  <w:vAlign w:val="center"/>
                </w:tcPr>
                <w:p w14:paraId="35206367"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15.1</w:t>
                  </w:r>
                </w:p>
              </w:tc>
              <w:tc>
                <w:tcPr>
                  <w:tcW w:w="1170" w:type="dxa"/>
                  <w:vMerge w:val="restart"/>
                  <w:tcBorders>
                    <w:bottom w:val="single" w:sz="4" w:space="0" w:color="000000"/>
                    <w:right w:val="single" w:sz="4" w:space="0" w:color="000000"/>
                  </w:tcBorders>
                  <w:shd w:val="clear" w:color="auto" w:fill="auto"/>
                  <w:vAlign w:val="center"/>
                </w:tcPr>
                <w:p w14:paraId="36922356"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r>
                    <w:rPr>
                      <w:rFonts w:asciiTheme="majorBidi" w:hAnsiTheme="majorBidi" w:cstheme="majorBidi"/>
                      <w:color w:val="FF0000"/>
                      <w:sz w:val="20"/>
                      <w:szCs w:val="20"/>
                    </w:rPr>
                    <w:t>Final exam</w:t>
                  </w:r>
                </w:p>
                <w:p w14:paraId="1F626792"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p>
                <w:p w14:paraId="1D2C10E7"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p>
              </w:tc>
              <w:tc>
                <w:tcPr>
                  <w:tcW w:w="1261" w:type="dxa"/>
                  <w:vMerge w:val="restart"/>
                  <w:tcBorders>
                    <w:top w:val="single" w:sz="4" w:space="0" w:color="000000"/>
                    <w:bottom w:val="single" w:sz="4" w:space="0" w:color="000000"/>
                    <w:right w:val="single" w:sz="4" w:space="0" w:color="000000"/>
                  </w:tcBorders>
                  <w:vAlign w:val="center"/>
                </w:tcPr>
                <w:p w14:paraId="3E911E9F"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To achieve all SLOs of the course</w:t>
                  </w:r>
                </w:p>
              </w:tc>
              <w:tc>
                <w:tcPr>
                  <w:tcW w:w="1080" w:type="dxa"/>
                  <w:vMerge w:val="restart"/>
                  <w:tcBorders>
                    <w:left w:val="single" w:sz="4" w:space="0" w:color="000000"/>
                    <w:bottom w:val="single" w:sz="4" w:space="0" w:color="000000"/>
                    <w:right w:val="single" w:sz="4" w:space="0" w:color="000000"/>
                  </w:tcBorders>
                  <w:shd w:val="clear" w:color="auto" w:fill="auto"/>
                  <w:vAlign w:val="center"/>
                </w:tcPr>
                <w:p w14:paraId="60509626"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On campus</w:t>
                  </w:r>
                </w:p>
              </w:tc>
              <w:tc>
                <w:tcPr>
                  <w:tcW w:w="1079" w:type="dxa"/>
                  <w:tcBorders>
                    <w:bottom w:val="single" w:sz="4" w:space="0" w:color="000000"/>
                    <w:right w:val="single" w:sz="4" w:space="0" w:color="000000"/>
                  </w:tcBorders>
                  <w:vAlign w:val="center"/>
                </w:tcPr>
                <w:p w14:paraId="0E9D0839" w14:textId="77777777" w:rsidR="002E2AB9" w:rsidRDefault="002E2AB9">
                  <w:pPr>
                    <w:widowControl w:val="0"/>
                    <w:rPr>
                      <w:rFonts w:asciiTheme="majorBidi" w:hAnsiTheme="majorBidi" w:cstheme="majorBid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9513312" w14:textId="77777777" w:rsidR="002E2AB9" w:rsidRDefault="002E2AB9">
                  <w:pPr>
                    <w:widowControl w:val="0"/>
                    <w:rPr>
                      <w:rFonts w:asciiTheme="majorBidi" w:hAnsiTheme="majorBidi" w:cstheme="majorBidi"/>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1480"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p>
              </w:tc>
              <w:tc>
                <w:tcPr>
                  <w:tcW w:w="1080" w:type="dxa"/>
                  <w:vMerge w:val="restart"/>
                  <w:tcBorders>
                    <w:bottom w:val="single" w:sz="4" w:space="0" w:color="000000"/>
                    <w:right w:val="single" w:sz="4" w:space="0" w:color="000000"/>
                  </w:tcBorders>
                  <w:shd w:val="clear" w:color="auto" w:fill="auto"/>
                  <w:vAlign w:val="center"/>
                </w:tcPr>
                <w:p w14:paraId="3F1C5FF8" w14:textId="77777777" w:rsidR="002E2AB9" w:rsidRDefault="00A47CC4">
                  <w:pPr>
                    <w:widowControl w:val="0"/>
                    <w:rPr>
                      <w:rFonts w:asciiTheme="majorBidi" w:hAnsiTheme="majorBidi" w:cstheme="majorBidi"/>
                      <w:color w:val="000000"/>
                    </w:rPr>
                  </w:pPr>
                  <w:r>
                    <w:rPr>
                      <w:rFonts w:asciiTheme="majorBidi" w:hAnsiTheme="majorBidi" w:cstheme="majorBidi"/>
                      <w:color w:val="000000"/>
                    </w:rPr>
                    <w:t> </w:t>
                  </w:r>
                </w:p>
                <w:p w14:paraId="3E9A9578"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rPr>
                    <w:t> </w:t>
                  </w:r>
                  <w:r>
                    <w:rPr>
                      <w:rFonts w:asciiTheme="majorBidi" w:hAnsiTheme="majorBidi" w:cstheme="majorBidi"/>
                      <w:color w:val="000000"/>
                      <w:sz w:val="20"/>
                      <w:szCs w:val="20"/>
                    </w:rPr>
                    <w:t>All topics</w:t>
                  </w:r>
                </w:p>
                <w:p w14:paraId="4B64F768" w14:textId="77777777" w:rsidR="002E2AB9" w:rsidRDefault="00A47CC4">
                  <w:pPr>
                    <w:widowControl w:val="0"/>
                    <w:rPr>
                      <w:rFonts w:asciiTheme="majorBidi" w:hAnsiTheme="majorBidi" w:cstheme="majorBidi"/>
                      <w:color w:val="000000"/>
                    </w:rPr>
                  </w:pPr>
                  <w:r>
                    <w:rPr>
                      <w:rFonts w:asciiTheme="majorBidi" w:hAnsiTheme="majorBidi" w:cstheme="majorBidi"/>
                      <w:color w:val="000000"/>
                    </w:rPr>
                    <w:t> </w:t>
                  </w:r>
                </w:p>
              </w:tc>
            </w:tr>
            <w:tr w:rsidR="002E2AB9" w14:paraId="0F20CAFD"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336E5D9B"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2C09D68E"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15.2</w:t>
                  </w:r>
                </w:p>
              </w:tc>
              <w:tc>
                <w:tcPr>
                  <w:tcW w:w="1170" w:type="dxa"/>
                  <w:vMerge/>
                  <w:tcBorders>
                    <w:right w:val="single" w:sz="4" w:space="0" w:color="000000"/>
                  </w:tcBorders>
                  <w:shd w:val="clear" w:color="auto" w:fill="auto"/>
                  <w:vAlign w:val="center"/>
                </w:tcPr>
                <w:p w14:paraId="1078D7DC" w14:textId="77777777" w:rsidR="002E2AB9" w:rsidRDefault="002E2AB9">
                  <w:pPr>
                    <w:widowControl w:val="0"/>
                    <w:rPr>
                      <w:rFonts w:asciiTheme="majorBidi" w:hAnsiTheme="majorBidi" w:cstheme="majorBidi"/>
                      <w:color w:val="000000"/>
                      <w:sz w:val="20"/>
                      <w:szCs w:val="20"/>
                    </w:rPr>
                  </w:pPr>
                </w:p>
              </w:tc>
              <w:tc>
                <w:tcPr>
                  <w:tcW w:w="1261" w:type="dxa"/>
                  <w:vMerge/>
                  <w:tcBorders>
                    <w:right w:val="single" w:sz="4" w:space="0" w:color="000000"/>
                  </w:tcBorders>
                  <w:vAlign w:val="center"/>
                </w:tcPr>
                <w:p w14:paraId="06FDD75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right w:val="single" w:sz="4" w:space="0" w:color="000000"/>
                  </w:tcBorders>
                  <w:shd w:val="clear" w:color="auto" w:fill="auto"/>
                  <w:vAlign w:val="center"/>
                </w:tcPr>
                <w:p w14:paraId="533AAB7F" w14:textId="77777777" w:rsidR="002E2AB9" w:rsidRDefault="002E2AB9">
                  <w:pPr>
                    <w:widowControl w:val="0"/>
                    <w:rPr>
                      <w:rFonts w:asciiTheme="majorBidi" w:hAnsiTheme="majorBidi" w:cstheme="majorBidi"/>
                      <w:color w:val="000000"/>
                      <w:sz w:val="20"/>
                      <w:szCs w:val="20"/>
                    </w:rPr>
                  </w:pPr>
                </w:p>
              </w:tc>
              <w:tc>
                <w:tcPr>
                  <w:tcW w:w="1079" w:type="dxa"/>
                  <w:tcBorders>
                    <w:bottom w:val="single" w:sz="4" w:space="0" w:color="000000"/>
                    <w:right w:val="single" w:sz="4" w:space="0" w:color="000000"/>
                  </w:tcBorders>
                  <w:vAlign w:val="center"/>
                </w:tcPr>
                <w:p w14:paraId="0CD21C41" w14:textId="77777777" w:rsidR="002E2AB9" w:rsidRDefault="002E2AB9">
                  <w:pPr>
                    <w:widowControl w:val="0"/>
                    <w:rPr>
                      <w:rFonts w:asciiTheme="majorBidi" w:hAnsiTheme="majorBidi" w:cstheme="majorBid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392996A" w14:textId="77777777" w:rsidR="002E2AB9" w:rsidRDefault="002E2AB9">
                  <w:pPr>
                    <w:widowControl w:val="0"/>
                    <w:rPr>
                      <w:rFonts w:asciiTheme="majorBidi" w:hAnsiTheme="majorBidi" w:cstheme="majorBidi"/>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735D"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p>
              </w:tc>
              <w:tc>
                <w:tcPr>
                  <w:tcW w:w="1080" w:type="dxa"/>
                  <w:vMerge/>
                  <w:tcBorders>
                    <w:right w:val="single" w:sz="4" w:space="0" w:color="000000"/>
                  </w:tcBorders>
                  <w:shd w:val="clear" w:color="auto" w:fill="auto"/>
                  <w:vAlign w:val="center"/>
                </w:tcPr>
                <w:p w14:paraId="5D9A9A5D" w14:textId="77777777" w:rsidR="002E2AB9" w:rsidRDefault="002E2AB9">
                  <w:pPr>
                    <w:widowControl w:val="0"/>
                    <w:rPr>
                      <w:rFonts w:asciiTheme="majorBidi" w:hAnsiTheme="majorBidi" w:cstheme="majorBidi"/>
                      <w:color w:val="000000"/>
                    </w:rPr>
                  </w:pPr>
                </w:p>
              </w:tc>
            </w:tr>
            <w:tr w:rsidR="002E2AB9" w14:paraId="75334560" w14:textId="77777777" w:rsidTr="00613501">
              <w:trPr>
                <w:trHeight w:val="300"/>
              </w:trPr>
              <w:tc>
                <w:tcPr>
                  <w:tcW w:w="715" w:type="dxa"/>
                  <w:vMerge/>
                  <w:tcBorders>
                    <w:left w:val="single" w:sz="4" w:space="0" w:color="000000"/>
                    <w:bottom w:val="single" w:sz="4" w:space="0" w:color="000000"/>
                    <w:right w:val="single" w:sz="4" w:space="0" w:color="000000"/>
                  </w:tcBorders>
                  <w:vAlign w:val="center"/>
                </w:tcPr>
                <w:p w14:paraId="78180048" w14:textId="77777777" w:rsidR="002E2AB9" w:rsidRDefault="002E2AB9">
                  <w:pPr>
                    <w:widowControl w:val="0"/>
                    <w:rPr>
                      <w:rFonts w:asciiTheme="majorBidi" w:hAnsiTheme="majorBidi" w:cstheme="majorBidi"/>
                      <w:color w:val="000000"/>
                    </w:rPr>
                  </w:pPr>
                </w:p>
              </w:tc>
              <w:tc>
                <w:tcPr>
                  <w:tcW w:w="810" w:type="dxa"/>
                  <w:tcBorders>
                    <w:bottom w:val="single" w:sz="4" w:space="0" w:color="000000"/>
                    <w:right w:val="single" w:sz="4" w:space="0" w:color="000000"/>
                  </w:tcBorders>
                  <w:shd w:val="clear" w:color="auto" w:fill="auto"/>
                  <w:vAlign w:val="center"/>
                </w:tcPr>
                <w:p w14:paraId="4BCFC916" w14:textId="77777777" w:rsidR="002E2AB9" w:rsidRDefault="00A47CC4">
                  <w:pPr>
                    <w:widowControl w:val="0"/>
                    <w:jc w:val="center"/>
                    <w:rPr>
                      <w:rFonts w:asciiTheme="majorBidi" w:hAnsiTheme="majorBidi" w:cstheme="majorBidi"/>
                      <w:color w:val="000000"/>
                    </w:rPr>
                  </w:pPr>
                  <w:r>
                    <w:rPr>
                      <w:rFonts w:asciiTheme="majorBidi" w:hAnsiTheme="majorBidi" w:cstheme="majorBidi"/>
                      <w:color w:val="000000"/>
                    </w:rPr>
                    <w:t>15.3</w:t>
                  </w:r>
                </w:p>
              </w:tc>
              <w:tc>
                <w:tcPr>
                  <w:tcW w:w="1170" w:type="dxa"/>
                  <w:vMerge/>
                  <w:tcBorders>
                    <w:bottom w:val="single" w:sz="4" w:space="0" w:color="000000"/>
                    <w:right w:val="single" w:sz="4" w:space="0" w:color="000000"/>
                  </w:tcBorders>
                  <w:shd w:val="clear" w:color="auto" w:fill="auto"/>
                  <w:vAlign w:val="center"/>
                </w:tcPr>
                <w:p w14:paraId="7D621F70" w14:textId="77777777" w:rsidR="002E2AB9" w:rsidRDefault="002E2AB9">
                  <w:pPr>
                    <w:widowControl w:val="0"/>
                    <w:rPr>
                      <w:rFonts w:asciiTheme="majorBidi" w:hAnsiTheme="majorBidi" w:cstheme="majorBidi"/>
                      <w:color w:val="000000"/>
                      <w:sz w:val="20"/>
                      <w:szCs w:val="20"/>
                    </w:rPr>
                  </w:pPr>
                </w:p>
              </w:tc>
              <w:tc>
                <w:tcPr>
                  <w:tcW w:w="1261" w:type="dxa"/>
                  <w:vMerge/>
                  <w:tcBorders>
                    <w:bottom w:val="single" w:sz="4" w:space="0" w:color="000000"/>
                    <w:right w:val="single" w:sz="4" w:space="0" w:color="000000"/>
                  </w:tcBorders>
                  <w:vAlign w:val="center"/>
                </w:tcPr>
                <w:p w14:paraId="385D12B6" w14:textId="77777777" w:rsidR="002E2AB9" w:rsidRDefault="002E2AB9">
                  <w:pPr>
                    <w:widowControl w:val="0"/>
                    <w:rPr>
                      <w:rFonts w:asciiTheme="majorBidi" w:hAnsiTheme="majorBidi" w:cstheme="majorBidi"/>
                      <w:color w:val="000000"/>
                      <w:sz w:val="20"/>
                      <w:szCs w:val="20"/>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65A38FE1" w14:textId="77777777" w:rsidR="002E2AB9" w:rsidRDefault="002E2AB9">
                  <w:pPr>
                    <w:widowControl w:val="0"/>
                    <w:rPr>
                      <w:rFonts w:asciiTheme="majorBidi" w:hAnsiTheme="majorBidi" w:cstheme="majorBidi"/>
                      <w:color w:val="000000"/>
                      <w:sz w:val="20"/>
                      <w:szCs w:val="20"/>
                    </w:rPr>
                  </w:pPr>
                </w:p>
              </w:tc>
              <w:tc>
                <w:tcPr>
                  <w:tcW w:w="1079" w:type="dxa"/>
                  <w:tcBorders>
                    <w:bottom w:val="single" w:sz="4" w:space="0" w:color="000000"/>
                    <w:right w:val="single" w:sz="4" w:space="0" w:color="000000"/>
                  </w:tcBorders>
                  <w:vAlign w:val="center"/>
                </w:tcPr>
                <w:p w14:paraId="4ED39AAE" w14:textId="77777777" w:rsidR="002E2AB9" w:rsidRDefault="002E2AB9">
                  <w:pPr>
                    <w:widowControl w:val="0"/>
                    <w:rPr>
                      <w:rFonts w:asciiTheme="majorBidi" w:hAnsiTheme="majorBidi" w:cstheme="majorBid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6E1ED4A" w14:textId="77777777" w:rsidR="002E2AB9" w:rsidRDefault="002E2AB9">
                  <w:pPr>
                    <w:widowControl w:val="0"/>
                    <w:rPr>
                      <w:rFonts w:asciiTheme="majorBidi" w:hAnsiTheme="majorBidi" w:cstheme="majorBidi"/>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EED3" w14:textId="77777777" w:rsidR="002E2AB9" w:rsidRDefault="00A47CC4">
                  <w:pPr>
                    <w:widowControl w:val="0"/>
                    <w:rPr>
                      <w:rFonts w:asciiTheme="majorBidi" w:hAnsiTheme="majorBidi" w:cstheme="majorBidi"/>
                      <w:color w:val="000000"/>
                      <w:sz w:val="20"/>
                      <w:szCs w:val="20"/>
                    </w:rPr>
                  </w:pPr>
                  <w:r>
                    <w:rPr>
                      <w:rFonts w:asciiTheme="majorBidi" w:hAnsiTheme="majorBidi" w:cstheme="majorBidi"/>
                      <w:color w:val="000000"/>
                      <w:sz w:val="20"/>
                      <w:szCs w:val="20"/>
                    </w:rPr>
                    <w:t> </w:t>
                  </w:r>
                </w:p>
              </w:tc>
              <w:tc>
                <w:tcPr>
                  <w:tcW w:w="1080" w:type="dxa"/>
                  <w:vMerge/>
                  <w:tcBorders>
                    <w:bottom w:val="single" w:sz="4" w:space="0" w:color="000000"/>
                    <w:right w:val="single" w:sz="4" w:space="0" w:color="000000"/>
                  </w:tcBorders>
                  <w:shd w:val="clear" w:color="auto" w:fill="auto"/>
                  <w:vAlign w:val="center"/>
                </w:tcPr>
                <w:p w14:paraId="22CEDE4F" w14:textId="77777777" w:rsidR="002E2AB9" w:rsidRDefault="002E2AB9">
                  <w:pPr>
                    <w:widowControl w:val="0"/>
                    <w:rPr>
                      <w:rFonts w:asciiTheme="majorBidi" w:hAnsiTheme="majorBidi" w:cstheme="majorBidi"/>
                      <w:color w:val="000000"/>
                    </w:rPr>
                  </w:pPr>
                </w:p>
              </w:tc>
            </w:tr>
          </w:tbl>
          <w:p w14:paraId="4AF97B6C" w14:textId="77777777" w:rsidR="002E2AB9" w:rsidRDefault="002E2AB9">
            <w:pPr>
              <w:widowControl w:val="0"/>
              <w:rPr>
                <w:rFonts w:asciiTheme="majorBidi" w:hAnsiTheme="majorBidi" w:cstheme="majorBidi"/>
                <w:sz w:val="24"/>
              </w:rPr>
            </w:pPr>
          </w:p>
        </w:tc>
      </w:tr>
    </w:tbl>
    <w:p w14:paraId="1446DDBC" w14:textId="77777777" w:rsidR="002E2AB9" w:rsidRDefault="002E2AB9">
      <w:pPr>
        <w:rPr>
          <w:rFonts w:asciiTheme="majorBidi" w:hAnsiTheme="majorBidi" w:cstheme="majorBidi"/>
          <w:sz w:val="24"/>
        </w:rPr>
      </w:pPr>
    </w:p>
    <w:p w14:paraId="7DB53DC0" w14:textId="77777777" w:rsidR="002E2AB9" w:rsidRDefault="00A47CC4">
      <w:pPr>
        <w:rPr>
          <w:rFonts w:asciiTheme="majorBidi" w:hAnsiTheme="majorBidi" w:cstheme="majorBidi"/>
          <w:b/>
          <w:bCs/>
          <w:sz w:val="24"/>
        </w:rPr>
      </w:pPr>
      <w:r>
        <w:rPr>
          <w:rFonts w:asciiTheme="majorBidi" w:hAnsiTheme="majorBidi" w:cstheme="majorBidi"/>
          <w:b/>
          <w:bCs/>
          <w:sz w:val="24"/>
        </w:rPr>
        <w:t xml:space="preserve">22 Evaluation Methods: </w:t>
      </w:r>
    </w:p>
    <w:tbl>
      <w:tblPr>
        <w:tblW w:w="10008" w:type="dxa"/>
        <w:jc w:val="center"/>
        <w:tblLayout w:type="fixed"/>
        <w:tblCellMar>
          <w:left w:w="72" w:type="dxa"/>
          <w:right w:w="72" w:type="dxa"/>
        </w:tblCellMar>
        <w:tblLook w:val="0000" w:firstRow="0" w:lastRow="0" w:firstColumn="0" w:lastColumn="0" w:noHBand="0" w:noVBand="0"/>
      </w:tblPr>
      <w:tblGrid>
        <w:gridCol w:w="10008"/>
      </w:tblGrid>
      <w:tr w:rsidR="002E2AB9" w14:paraId="2DD53260" w14:textId="77777777">
        <w:trPr>
          <w:jc w:val="center"/>
        </w:trPr>
        <w:tc>
          <w:tcPr>
            <w:tcW w:w="10008" w:type="dxa"/>
            <w:tcBorders>
              <w:top w:val="single" w:sz="4" w:space="0" w:color="000000"/>
              <w:left w:val="single" w:sz="4" w:space="0" w:color="000000"/>
              <w:bottom w:val="single" w:sz="4" w:space="0" w:color="000000"/>
              <w:right w:val="single" w:sz="4" w:space="0" w:color="000000"/>
            </w:tcBorders>
          </w:tcPr>
          <w:p w14:paraId="2D0EE164" w14:textId="77777777" w:rsidR="002E2AB9" w:rsidRDefault="00A47CC4">
            <w:pPr>
              <w:widowControl w:val="0"/>
              <w:rPr>
                <w:rFonts w:asciiTheme="majorBidi" w:hAnsiTheme="majorBidi" w:cstheme="majorBidi"/>
                <w:sz w:val="24"/>
              </w:rPr>
            </w:pPr>
            <w:r>
              <w:rPr>
                <w:rFonts w:asciiTheme="majorBidi" w:hAnsiTheme="majorBidi" w:cstheme="majorBidi"/>
                <w:sz w:val="24"/>
              </w:rPr>
              <w:t>Opportunities to demonstrate achievement of the SLOs are provided through the following assessment methods and requirements:</w:t>
            </w:r>
          </w:p>
          <w:tbl>
            <w:tblPr>
              <w:tblpPr w:leftFromText="180" w:rightFromText="180" w:horzAnchor="margin" w:tblpY="912"/>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7"/>
              <w:gridCol w:w="1278"/>
              <w:gridCol w:w="7542"/>
            </w:tblGrid>
            <w:tr w:rsidR="001B28CE" w14:paraId="5B82135B" w14:textId="77777777" w:rsidTr="001B28CE">
              <w:tc>
                <w:tcPr>
                  <w:tcW w:w="10417" w:type="dxa"/>
                  <w:gridSpan w:val="3"/>
                </w:tcPr>
                <w:p w14:paraId="301973F4" w14:textId="77777777" w:rsidR="001B28CE" w:rsidRDefault="001B28CE" w:rsidP="001B28CE">
                  <w:pPr>
                    <w:keepNext/>
                    <w:pBdr>
                      <w:top w:val="nil"/>
                      <w:left w:val="nil"/>
                      <w:bottom w:val="nil"/>
                      <w:right w:val="nil"/>
                      <w:between w:val="nil"/>
                    </w:pBdr>
                    <w:tabs>
                      <w:tab w:val="left" w:pos="576"/>
                      <w:tab w:val="left" w:pos="1152"/>
                      <w:tab w:val="left" w:pos="1728"/>
                      <w:tab w:val="left" w:pos="2304"/>
                    </w:tabs>
                    <w:spacing w:before="120" w:after="12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Exams</w:t>
                  </w:r>
                </w:p>
              </w:tc>
            </w:tr>
            <w:tr w:rsidR="001B28CE" w14:paraId="43D4FEEE" w14:textId="77777777" w:rsidTr="001B28CE">
              <w:trPr>
                <w:trHeight w:val="98"/>
              </w:trPr>
              <w:tc>
                <w:tcPr>
                  <w:tcW w:w="1597" w:type="dxa"/>
                </w:tcPr>
                <w:p w14:paraId="282D8159" w14:textId="77777777" w:rsidR="001B28CE" w:rsidRDefault="001B28CE" w:rsidP="001B28CE">
                  <w:pPr>
                    <w:pBdr>
                      <w:top w:val="nil"/>
                      <w:left w:val="nil"/>
                      <w:bottom w:val="nil"/>
                      <w:right w:val="nil"/>
                      <w:between w:val="nil"/>
                    </w:pBdr>
                    <w:tabs>
                      <w:tab w:val="center" w:pos="4153"/>
                      <w:tab w:val="right" w:pos="8306"/>
                    </w:tabs>
                    <w:spacing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1278" w:type="dxa"/>
                </w:tcPr>
                <w:p w14:paraId="74C7ED66" w14:textId="77777777" w:rsidR="001B28CE" w:rsidRDefault="001B28CE" w:rsidP="001B28CE">
                  <w:pPr>
                    <w:pBdr>
                      <w:top w:val="nil"/>
                      <w:left w:val="nil"/>
                      <w:bottom w:val="nil"/>
                      <w:right w:val="nil"/>
                      <w:between w:val="nil"/>
                    </w:pBdr>
                    <w:tabs>
                      <w:tab w:val="center" w:pos="4153"/>
                      <w:tab w:val="right" w:pos="8306"/>
                    </w:tabs>
                    <w:spacing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Date</w:t>
                  </w:r>
                </w:p>
              </w:tc>
              <w:tc>
                <w:tcPr>
                  <w:tcW w:w="7542" w:type="dxa"/>
                </w:tcPr>
                <w:p w14:paraId="34EB597E" w14:textId="77777777" w:rsidR="001B28CE" w:rsidRDefault="001B28CE" w:rsidP="001B28CE">
                  <w:pPr>
                    <w:pBdr>
                      <w:top w:val="nil"/>
                      <w:left w:val="nil"/>
                      <w:bottom w:val="nil"/>
                      <w:right w:val="nil"/>
                      <w:between w:val="nil"/>
                    </w:pBdr>
                    <w:tabs>
                      <w:tab w:val="center" w:pos="4153"/>
                      <w:tab w:val="right" w:pos="8306"/>
                    </w:tabs>
                    <w:spacing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Grade</w:t>
                  </w:r>
                </w:p>
              </w:tc>
            </w:tr>
            <w:tr w:rsidR="001B28CE" w14:paraId="30FFD6E0" w14:textId="77777777" w:rsidTr="001B28CE">
              <w:trPr>
                <w:trHeight w:val="1385"/>
              </w:trPr>
              <w:tc>
                <w:tcPr>
                  <w:tcW w:w="1597" w:type="dxa"/>
                </w:tcPr>
                <w:p w14:paraId="5D44C73A" w14:textId="77777777" w:rsidR="001B28CE" w:rsidRDefault="001B28CE" w:rsidP="001B28CE">
                  <w:pPr>
                    <w:pBdr>
                      <w:top w:val="nil"/>
                      <w:left w:val="nil"/>
                      <w:bottom w:val="nil"/>
                      <w:right w:val="nil"/>
                      <w:between w:val="nil"/>
                    </w:pBdr>
                    <w:spacing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Assignment / 30</w:t>
                  </w:r>
                </w:p>
              </w:tc>
              <w:tc>
                <w:tcPr>
                  <w:tcW w:w="1278" w:type="dxa"/>
                </w:tcPr>
                <w:p w14:paraId="329BE2F3" w14:textId="77777777" w:rsidR="001B28C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Each session</w:t>
                  </w:r>
                </w:p>
              </w:tc>
              <w:tc>
                <w:tcPr>
                  <w:tcW w:w="7542" w:type="dxa"/>
                </w:tcPr>
                <w:p w14:paraId="38CF7ECB" w14:textId="138187F8" w:rsidR="001B28C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u w:val="single"/>
                    </w:rPr>
                  </w:pPr>
                  <w:r w:rsidRPr="00D547F2">
                    <w:rPr>
                      <w:rFonts w:ascii="Times New Roman" w:eastAsia="Times New Roman" w:hAnsi="Times New Roman" w:cs="Times New Roman"/>
                      <w:u w:val="single"/>
                    </w:rPr>
                    <w:t>30</w:t>
                  </w:r>
                  <w:r>
                    <w:rPr>
                      <w:rFonts w:ascii="Times New Roman" w:eastAsia="Times New Roman" w:hAnsi="Times New Roman" w:cs="Times New Roman"/>
                      <w:color w:val="000000"/>
                      <w:u w:val="single"/>
                    </w:rPr>
                    <w:t xml:space="preserve"> Marks:</w:t>
                  </w:r>
                </w:p>
                <w:p w14:paraId="6B49EB31" w14:textId="019399CD" w:rsidR="00B8025C" w:rsidRPr="00B8025C" w:rsidRDefault="00B8025C"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rPr>
                  </w:pPr>
                  <w:r w:rsidRPr="00B8025C">
                    <w:rPr>
                      <w:rFonts w:ascii="Times New Roman" w:eastAsia="Times New Roman" w:hAnsi="Times New Roman" w:cs="Times New Roman"/>
                      <w:color w:val="000000"/>
                    </w:rPr>
                    <w:t xml:space="preserve">    10: </w:t>
                  </w:r>
                  <w:r>
                    <w:rPr>
                      <w:rFonts w:ascii="Times New Roman" w:eastAsia="Times New Roman" w:hAnsi="Times New Roman" w:cs="Times New Roman"/>
                      <w:color w:val="000000"/>
                    </w:rPr>
                    <w:t xml:space="preserve">Assessment report.    </w:t>
                  </w:r>
                </w:p>
                <w:p w14:paraId="0B3FF470" w14:textId="35955D0B" w:rsidR="001B28CE" w:rsidRPr="00D547F2" w:rsidRDefault="00B8025C"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B28CE" w:rsidRPr="00D547F2">
                    <w:rPr>
                      <w:rFonts w:ascii="Times New Roman" w:eastAsia="Times New Roman" w:hAnsi="Times New Roman" w:cs="Times New Roman"/>
                      <w:color w:val="000000"/>
                    </w:rPr>
                    <w:t xml:space="preserve">5: Treatment plan </w:t>
                  </w:r>
                  <w:r>
                    <w:rPr>
                      <w:rFonts w:ascii="Times New Roman" w:eastAsia="Times New Roman" w:hAnsi="Times New Roman" w:cs="Times New Roman"/>
                      <w:color w:val="000000"/>
                    </w:rPr>
                    <w:t>(long &amp; short term only)</w:t>
                  </w:r>
                  <w:r w:rsidR="001B28CE">
                    <w:rPr>
                      <w:rFonts w:ascii="Times New Roman" w:eastAsia="Times New Roman" w:hAnsi="Times New Roman" w:cs="Times New Roman"/>
                      <w:color w:val="000000"/>
                    </w:rPr>
                    <w:t xml:space="preserve">       </w:t>
                  </w:r>
                </w:p>
                <w:p w14:paraId="2F911321" w14:textId="546B938B" w:rsidR="001B28C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rPr>
                  </w:pPr>
                  <w:r w:rsidRPr="00D547F2">
                    <w:rPr>
                      <w:rFonts w:ascii="Times New Roman" w:eastAsia="Times New Roman" w:hAnsi="Times New Roman" w:cs="Times New Roman"/>
                    </w:rPr>
                    <w:t xml:space="preserve">    15 marks:  session plan </w:t>
                  </w:r>
                  <w:r w:rsidR="00B8025C" w:rsidRPr="00D547F2">
                    <w:rPr>
                      <w:rFonts w:ascii="Times New Roman" w:eastAsia="Times New Roman" w:hAnsi="Times New Roman" w:cs="Times New Roman"/>
                    </w:rPr>
                    <w:t>(Average</w:t>
                  </w:r>
                  <w:r w:rsidRPr="00D547F2">
                    <w:rPr>
                      <w:rFonts w:ascii="Times New Roman" w:eastAsia="Times New Roman" w:hAnsi="Times New Roman" w:cs="Times New Roman"/>
                    </w:rPr>
                    <w:t xml:space="preserve"> 3 sessions –</w:t>
                  </w:r>
                  <w:r w:rsidR="00B8025C" w:rsidRPr="00D547F2">
                    <w:rPr>
                      <w:rFonts w:ascii="Times New Roman" w:eastAsia="Times New Roman" w:hAnsi="Times New Roman" w:cs="Times New Roman"/>
                    </w:rPr>
                    <w:t>randomly)</w:t>
                  </w:r>
                  <w:r w:rsidR="00B8025C">
                    <w:rPr>
                      <w:rFonts w:ascii="Times New Roman" w:eastAsia="Times New Roman" w:hAnsi="Times New Roman" w:cs="Times New Roman"/>
                    </w:rPr>
                    <w:t xml:space="preserve">  ,</w:t>
                  </w:r>
                  <w:r>
                    <w:rPr>
                      <w:rFonts w:ascii="Times New Roman" w:eastAsia="Times New Roman" w:hAnsi="Times New Roman" w:cs="Times New Roman"/>
                    </w:rPr>
                    <w:t xml:space="preserve"> ( one session</w:t>
                  </w:r>
                </w:p>
                <w:p w14:paraId="6B97936E" w14:textId="77777777" w:rsidR="001B28CE" w:rsidRPr="00AA76F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highlight w:val="yellow"/>
                    </w:rPr>
                  </w:pPr>
                  <w:r>
                    <w:rPr>
                      <w:rFonts w:ascii="Times New Roman" w:eastAsia="Times New Roman" w:hAnsi="Times New Roman" w:cs="Times New Roman"/>
                    </w:rPr>
                    <w:t xml:space="preserve">      plan marks = 5 )</w:t>
                  </w:r>
                </w:p>
              </w:tc>
            </w:tr>
            <w:tr w:rsidR="001B28CE" w14:paraId="094C183D" w14:textId="77777777" w:rsidTr="001B28CE">
              <w:tc>
                <w:tcPr>
                  <w:tcW w:w="1597" w:type="dxa"/>
                </w:tcPr>
                <w:p w14:paraId="61E32936" w14:textId="77777777" w:rsidR="001B28CE" w:rsidRDefault="001B28CE" w:rsidP="001B28CE">
                  <w:pPr>
                    <w:pBdr>
                      <w:top w:val="nil"/>
                      <w:left w:val="nil"/>
                      <w:bottom w:val="nil"/>
                      <w:right w:val="nil"/>
                      <w:between w:val="nil"/>
                    </w:pBdr>
                    <w:spacing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Midterm /30</w:t>
                  </w:r>
                </w:p>
              </w:tc>
              <w:tc>
                <w:tcPr>
                  <w:tcW w:w="1278" w:type="dxa"/>
                </w:tcPr>
                <w:p w14:paraId="62B0F4A7" w14:textId="77777777" w:rsidR="001B28C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the 6 week </w:t>
                  </w:r>
                </w:p>
              </w:tc>
              <w:tc>
                <w:tcPr>
                  <w:tcW w:w="7542" w:type="dxa"/>
                </w:tcPr>
                <w:p w14:paraId="442501AD" w14:textId="75A0CD69" w:rsidR="001B28CE" w:rsidRPr="001B28C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u w:val="single"/>
                    </w:rPr>
                  </w:pPr>
                  <w:r w:rsidRPr="007B329C">
                    <w:rPr>
                      <w:rFonts w:ascii="Times New Roman" w:eastAsia="Times New Roman" w:hAnsi="Times New Roman" w:cs="Times New Roman"/>
                      <w:color w:val="000000"/>
                      <w:u w:val="single"/>
                    </w:rPr>
                    <w:t xml:space="preserve">30 marks </w:t>
                  </w:r>
                  <w:r w:rsidRPr="007B329C">
                    <w:rPr>
                      <w:rFonts w:ascii="Times New Roman" w:eastAsia="Times New Roman" w:hAnsi="Times New Roman" w:cs="Times New Roman"/>
                      <w:color w:val="000000"/>
                      <w:sz w:val="24"/>
                      <w:u w:val="single"/>
                    </w:rPr>
                    <w:t>(Written Exam):</w:t>
                  </w:r>
                  <w:r>
                    <w:rPr>
                      <w:rFonts w:ascii="Times New Roman" w:eastAsia="Times New Roman" w:hAnsi="Times New Roman" w:cs="Times New Roman"/>
                      <w:color w:val="000000"/>
                      <w:sz w:val="24"/>
                      <w:u w:val="single"/>
                    </w:rPr>
                    <w:t xml:space="preserve"> </w:t>
                  </w:r>
                </w:p>
                <w:p w14:paraId="5ABE1599" w14:textId="77777777" w:rsidR="001B28CE" w:rsidRPr="007B329C" w:rsidRDefault="001B28CE" w:rsidP="001B28CE">
                  <w:pPr>
                    <w:pBdr>
                      <w:top w:val="nil"/>
                      <w:left w:val="nil"/>
                      <w:bottom w:val="nil"/>
                      <w:right w:val="nil"/>
                      <w:between w:val="nil"/>
                    </w:pBdr>
                    <w:tabs>
                      <w:tab w:val="center" w:pos="4153"/>
                      <w:tab w:val="right" w:pos="8306"/>
                      <w:tab w:val="center" w:pos="502"/>
                    </w:tabs>
                    <w:spacing w:line="240" w:lineRule="auto"/>
                    <w:ind w:hanging="2"/>
                    <w:rPr>
                      <w:rFonts w:ascii="Times New Roman" w:eastAsia="Times New Roman" w:hAnsi="Times New Roman" w:cs="Times New Roman"/>
                      <w:b/>
                      <w:bCs/>
                      <w:color w:val="000000"/>
                    </w:rPr>
                  </w:pPr>
                  <w:r w:rsidRPr="007B329C">
                    <w:rPr>
                      <w:rFonts w:ascii="Times New Roman" w:eastAsia="Times New Roman" w:hAnsi="Times New Roman" w:cs="Times New Roman"/>
                      <w:b/>
                      <w:bCs/>
                      <w:color w:val="000000"/>
                    </w:rPr>
                    <w:t>Midterm material:</w:t>
                  </w:r>
                </w:p>
                <w:p w14:paraId="494F80EC" w14:textId="77777777" w:rsidR="001B28CE" w:rsidRDefault="001B28CE" w:rsidP="001B28CE">
                  <w:pPr>
                    <w:pBdr>
                      <w:top w:val="nil"/>
                      <w:left w:val="nil"/>
                      <w:bottom w:val="nil"/>
                      <w:right w:val="nil"/>
                      <w:between w:val="nil"/>
                    </w:pBdr>
                    <w:tabs>
                      <w:tab w:val="center" w:pos="4153"/>
                      <w:tab w:val="right" w:pos="8306"/>
                      <w:tab w:val="center" w:pos="502"/>
                    </w:tabs>
                    <w:spacing w:line="240" w:lineRule="auto"/>
                    <w:ind w:hanging="2"/>
                    <w:rPr>
                      <w:rFonts w:asciiTheme="majorBidi" w:hAnsiTheme="majorBidi" w:cstheme="majorBidi"/>
                    </w:rPr>
                  </w:pPr>
                  <w:r w:rsidRPr="007B329C">
                    <w:rPr>
                      <w:rFonts w:ascii="Times New Roman" w:eastAsia="Times New Roman" w:hAnsi="Times New Roman" w:cs="Times New Roman"/>
                      <w:color w:val="000000"/>
                    </w:rPr>
                    <w:t>Chapter 3:</w:t>
                  </w:r>
                  <w:r>
                    <w:rPr>
                      <w:rFonts w:ascii="Eurostile-Bold" w:hAnsi="Eurostile-Bold" w:cs="Eurostile-Bold"/>
                      <w:b/>
                      <w:bCs/>
                      <w:sz w:val="23"/>
                      <w:szCs w:val="23"/>
                    </w:rPr>
                    <w:t xml:space="preserve"> </w:t>
                  </w:r>
                  <w:r w:rsidRPr="007B329C">
                    <w:rPr>
                      <w:rFonts w:asciiTheme="majorBidi" w:hAnsiTheme="majorBidi" w:cstheme="majorBidi"/>
                    </w:rPr>
                    <w:t>Intervention for Articulation and Phonology in Children</w:t>
                  </w:r>
                  <w:r>
                    <w:rPr>
                      <w:rFonts w:asciiTheme="majorBidi" w:hAnsiTheme="majorBidi" w:cstheme="majorBidi"/>
                    </w:rPr>
                    <w:t xml:space="preserve"> &amp;</w:t>
                  </w:r>
                </w:p>
                <w:p w14:paraId="0A11BE9F" w14:textId="77777777" w:rsidR="001B28CE" w:rsidRDefault="001B28CE" w:rsidP="001B28CE">
                  <w:pPr>
                    <w:pBdr>
                      <w:top w:val="nil"/>
                      <w:left w:val="nil"/>
                      <w:bottom w:val="nil"/>
                      <w:right w:val="nil"/>
                      <w:between w:val="nil"/>
                    </w:pBdr>
                    <w:tabs>
                      <w:tab w:val="center" w:pos="4153"/>
                      <w:tab w:val="right" w:pos="8306"/>
                      <w:tab w:val="center" w:pos="502"/>
                    </w:tabs>
                    <w:spacing w:line="240" w:lineRule="auto"/>
                    <w:ind w:hanging="2"/>
                    <w:rPr>
                      <w:rFonts w:asciiTheme="majorBidi" w:hAnsiTheme="majorBidi" w:cstheme="majorBidi"/>
                    </w:rPr>
                  </w:pPr>
                  <w:r>
                    <w:rPr>
                      <w:rFonts w:asciiTheme="majorBidi" w:hAnsiTheme="majorBidi" w:cstheme="majorBidi"/>
                    </w:rPr>
                    <w:t xml:space="preserve">Chapter 4: </w:t>
                  </w:r>
                  <w:r>
                    <w:rPr>
                      <w:rFonts w:ascii="Eurostile-Bold" w:hAnsi="Eurostile-Bold" w:cs="Eurostile-Bold"/>
                      <w:b/>
                      <w:bCs/>
                      <w:sz w:val="23"/>
                      <w:szCs w:val="23"/>
                    </w:rPr>
                    <w:t xml:space="preserve"> </w:t>
                  </w:r>
                  <w:r w:rsidRPr="007B329C">
                    <w:rPr>
                      <w:rFonts w:asciiTheme="majorBidi" w:hAnsiTheme="majorBidi" w:cstheme="majorBidi"/>
                    </w:rPr>
                    <w:t>Intervention for Language in Infants and Preschool Children</w:t>
                  </w:r>
                  <w:r>
                    <w:rPr>
                      <w:rFonts w:asciiTheme="majorBidi" w:hAnsiTheme="majorBidi" w:cstheme="majorBidi"/>
                    </w:rPr>
                    <w:t>.</w:t>
                  </w:r>
                </w:p>
                <w:p w14:paraId="25CD1804" w14:textId="3303751B" w:rsidR="001B28CE" w:rsidRDefault="001B28CE" w:rsidP="001B28CE">
                  <w:pPr>
                    <w:pBdr>
                      <w:top w:val="nil"/>
                      <w:left w:val="nil"/>
                      <w:bottom w:val="nil"/>
                      <w:right w:val="nil"/>
                      <w:between w:val="nil"/>
                    </w:pBdr>
                    <w:tabs>
                      <w:tab w:val="center" w:pos="502"/>
                    </w:tabs>
                    <w:spacing w:line="240" w:lineRule="auto"/>
                    <w:ind w:hanging="2"/>
                    <w:rPr>
                      <w:rFonts w:asciiTheme="majorBidi" w:hAnsiTheme="majorBidi" w:cstheme="majorBidi"/>
                    </w:rPr>
                  </w:pPr>
                  <w:r>
                    <w:rPr>
                      <w:rFonts w:asciiTheme="majorBidi" w:hAnsiTheme="majorBidi" w:cstheme="majorBidi"/>
                    </w:rPr>
                    <w:t xml:space="preserve">Chapter 9: </w:t>
                  </w:r>
                  <w:r>
                    <w:rPr>
                      <w:rFonts w:ascii="Eurostile-Bold" w:hAnsi="Eurostile-Bold" w:cs="Eurostile-Bold"/>
                      <w:b/>
                      <w:bCs/>
                      <w:sz w:val="23"/>
                      <w:szCs w:val="23"/>
                    </w:rPr>
                    <w:t xml:space="preserve"> </w:t>
                  </w:r>
                  <w:r w:rsidRPr="007B329C">
                    <w:rPr>
                      <w:rFonts w:asciiTheme="majorBidi" w:hAnsiTheme="majorBidi" w:cstheme="majorBidi"/>
                    </w:rPr>
                    <w:t>Intervention for Fluency</w:t>
                  </w:r>
                  <w:r>
                    <w:rPr>
                      <w:rFonts w:asciiTheme="majorBidi" w:hAnsiTheme="majorBidi" w:cstheme="majorBidi"/>
                    </w:rPr>
                    <w:tab/>
                  </w:r>
                </w:p>
                <w:p w14:paraId="481F1C88" w14:textId="77777777" w:rsidR="001B28CE" w:rsidRPr="007B329C" w:rsidRDefault="001B28CE" w:rsidP="001B28CE">
                  <w:pPr>
                    <w:pBdr>
                      <w:top w:val="nil"/>
                      <w:left w:val="nil"/>
                      <w:bottom w:val="nil"/>
                      <w:right w:val="nil"/>
                      <w:between w:val="nil"/>
                    </w:pBdr>
                    <w:tabs>
                      <w:tab w:val="center" w:pos="4153"/>
                      <w:tab w:val="right" w:pos="8306"/>
                      <w:tab w:val="center" w:pos="502"/>
                    </w:tabs>
                    <w:spacing w:line="240" w:lineRule="auto"/>
                    <w:ind w:hanging="2"/>
                    <w:rPr>
                      <w:rFonts w:asciiTheme="majorBidi" w:eastAsia="Times New Roman" w:hAnsiTheme="majorBidi" w:cstheme="majorBidi"/>
                      <w:b/>
                      <w:bCs/>
                      <w:color w:val="000000"/>
                      <w:highlight w:val="yellow"/>
                    </w:rPr>
                  </w:pPr>
                  <w:r w:rsidRPr="007B329C">
                    <w:rPr>
                      <w:rFonts w:asciiTheme="majorBidi" w:hAnsiTheme="majorBidi" w:cstheme="majorBidi"/>
                      <w:b/>
                      <w:bCs/>
                    </w:rPr>
                    <w:t>Reference:</w:t>
                  </w:r>
                </w:p>
                <w:p w14:paraId="6C966765" w14:textId="77777777" w:rsidR="001B28CE" w:rsidRDefault="001B28CE" w:rsidP="001B28CE">
                  <w:pPr>
                    <w:suppressAutoHyphens w:val="0"/>
                    <w:spacing w:line="240" w:lineRule="auto"/>
                    <w:jc w:val="both"/>
                    <w:rPr>
                      <w:rFonts w:ascii="Times New Roman" w:hAnsi="Times New Roman"/>
                      <w:bCs/>
                      <w:lang w:bidi="ar-JO"/>
                    </w:rPr>
                  </w:pPr>
                  <w:r w:rsidRPr="007B329C">
                    <w:rPr>
                      <w:rFonts w:ascii="Times New Roman" w:hAnsi="Times New Roman"/>
                      <w:bCs/>
                      <w:lang w:bidi="ar-JO"/>
                    </w:rPr>
                    <w:t>Roth, F, P and Worthington, C, K. (20</w:t>
                  </w:r>
                  <w:r>
                    <w:rPr>
                      <w:rFonts w:ascii="Times New Roman" w:hAnsi="Times New Roman"/>
                      <w:bCs/>
                      <w:lang w:bidi="ar-JO"/>
                    </w:rPr>
                    <w:t>2</w:t>
                  </w:r>
                  <w:r w:rsidRPr="007B329C">
                    <w:rPr>
                      <w:rFonts w:ascii="Times New Roman" w:hAnsi="Times New Roman"/>
                      <w:bCs/>
                      <w:lang w:bidi="ar-JO"/>
                    </w:rPr>
                    <w:t>1). Treatment Resource Manual for</w:t>
                  </w:r>
                </w:p>
                <w:p w14:paraId="41B2F41F" w14:textId="32E8539A" w:rsidR="001B28CE" w:rsidRPr="001B28CE" w:rsidRDefault="001B28CE" w:rsidP="001B28CE">
                  <w:pPr>
                    <w:suppressAutoHyphens w:val="0"/>
                    <w:spacing w:line="240" w:lineRule="auto"/>
                    <w:jc w:val="both"/>
                    <w:rPr>
                      <w:rFonts w:ascii="Times New Roman" w:hAnsi="Times New Roman"/>
                      <w:bCs/>
                      <w:lang w:bidi="ar-JO"/>
                    </w:rPr>
                  </w:pPr>
                  <w:r w:rsidRPr="007B329C">
                    <w:rPr>
                      <w:rFonts w:ascii="Times New Roman" w:hAnsi="Times New Roman"/>
                      <w:bCs/>
                      <w:lang w:bidi="ar-JO"/>
                    </w:rPr>
                    <w:t xml:space="preserve"> Speech- Language Pathology. </w:t>
                  </w:r>
                  <w:r>
                    <w:rPr>
                      <w:rFonts w:ascii="Times New Roman" w:hAnsi="Times New Roman"/>
                      <w:bCs/>
                      <w:lang w:bidi="ar-JO"/>
                    </w:rPr>
                    <w:t>6</w:t>
                  </w:r>
                  <w:r w:rsidRPr="007B329C">
                    <w:rPr>
                      <w:rFonts w:ascii="Times New Roman" w:hAnsi="Times New Roman"/>
                      <w:bCs/>
                      <w:vertAlign w:val="superscript"/>
                      <w:lang w:bidi="ar-JO"/>
                    </w:rPr>
                    <w:t>th</w:t>
                  </w:r>
                  <w:r>
                    <w:rPr>
                      <w:rFonts w:ascii="Times New Roman" w:hAnsi="Times New Roman"/>
                      <w:bCs/>
                      <w:lang w:bidi="ar-JO"/>
                    </w:rPr>
                    <w:t xml:space="preserve"> ed. Delmar: USA.</w:t>
                  </w:r>
                </w:p>
              </w:tc>
            </w:tr>
            <w:tr w:rsidR="001B28CE" w14:paraId="322ACBFB" w14:textId="77777777" w:rsidTr="001B28CE">
              <w:tc>
                <w:tcPr>
                  <w:tcW w:w="1597" w:type="dxa"/>
                </w:tcPr>
                <w:p w14:paraId="474AA0DF" w14:textId="77777777" w:rsidR="001B28C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Final     /40</w:t>
                  </w:r>
                </w:p>
              </w:tc>
              <w:tc>
                <w:tcPr>
                  <w:tcW w:w="1278" w:type="dxa"/>
                </w:tcPr>
                <w:p w14:paraId="150A5425" w14:textId="77777777" w:rsidR="001B28CE" w:rsidRDefault="001B28CE" w:rsidP="001B28CE">
                  <w:pPr>
                    <w:pBdr>
                      <w:top w:val="nil"/>
                      <w:left w:val="nil"/>
                      <w:bottom w:val="nil"/>
                      <w:right w:val="nil"/>
                      <w:between w:val="nil"/>
                    </w:pBdr>
                    <w:tabs>
                      <w:tab w:val="center" w:pos="4153"/>
                      <w:tab w:val="right" w:pos="8306"/>
                    </w:tabs>
                    <w:spacing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During the 14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w:t>
                  </w:r>
                </w:p>
              </w:tc>
              <w:tc>
                <w:tcPr>
                  <w:tcW w:w="7542" w:type="dxa"/>
                </w:tcPr>
                <w:p w14:paraId="484ACDB5" w14:textId="77777777" w:rsidR="001B28CE" w:rsidRPr="00B8025C" w:rsidRDefault="001B28CE" w:rsidP="001B28CE">
                  <w:pPr>
                    <w:pStyle w:val="ListParagraph"/>
                    <w:numPr>
                      <w:ilvl w:val="0"/>
                      <w:numId w:val="12"/>
                    </w:numPr>
                    <w:pBdr>
                      <w:top w:val="nil"/>
                      <w:left w:val="nil"/>
                      <w:bottom w:val="nil"/>
                      <w:right w:val="nil"/>
                      <w:between w:val="nil"/>
                    </w:pBdr>
                    <w:tabs>
                      <w:tab w:val="center" w:pos="4153"/>
                      <w:tab w:val="right" w:pos="8306"/>
                      <w:tab w:val="center" w:pos="526"/>
                    </w:tabs>
                    <w:spacing w:after="200" w:line="240" w:lineRule="auto"/>
                    <w:textAlignment w:val="top"/>
                    <w:outlineLvl w:val="0"/>
                    <w:rPr>
                      <w:rFonts w:ascii="Times New Roman" w:eastAsia="Times New Roman" w:hAnsi="Times New Roman" w:cs="Times New Roman"/>
                      <w:color w:val="000000"/>
                      <w:u w:val="single"/>
                    </w:rPr>
                  </w:pPr>
                  <w:r w:rsidRPr="00B8025C">
                    <w:rPr>
                      <w:rFonts w:ascii="Times New Roman" w:eastAsia="Times New Roman" w:hAnsi="Times New Roman" w:cs="Times New Roman"/>
                      <w:color w:val="000000"/>
                      <w:u w:val="single"/>
                    </w:rPr>
                    <w:t>Marks:</w:t>
                  </w:r>
                </w:p>
                <w:p w14:paraId="78C2706B" w14:textId="77777777" w:rsidR="001B28CE" w:rsidRPr="00D547F2" w:rsidRDefault="001B28CE" w:rsidP="001B28CE">
                  <w:pPr>
                    <w:pStyle w:val="ListParagraph"/>
                    <w:numPr>
                      <w:ilvl w:val="0"/>
                      <w:numId w:val="13"/>
                    </w:numPr>
                    <w:pBdr>
                      <w:top w:val="nil"/>
                      <w:left w:val="nil"/>
                      <w:bottom w:val="nil"/>
                      <w:right w:val="nil"/>
                      <w:between w:val="nil"/>
                    </w:pBdr>
                    <w:tabs>
                      <w:tab w:val="center" w:pos="4153"/>
                      <w:tab w:val="right" w:pos="8306"/>
                      <w:tab w:val="center" w:pos="526"/>
                    </w:tabs>
                    <w:spacing w:after="200" w:line="240" w:lineRule="auto"/>
                    <w:textAlignment w:val="top"/>
                    <w:outlineLvl w:val="0"/>
                    <w:rPr>
                      <w:rFonts w:ascii="Times New Roman" w:eastAsia="Times New Roman" w:hAnsi="Times New Roman" w:cs="Times New Roman"/>
                      <w:color w:val="000000"/>
                    </w:rPr>
                  </w:pPr>
                  <w:r w:rsidRPr="00D547F2">
                    <w:rPr>
                      <w:rFonts w:ascii="Times New Roman" w:eastAsia="Times New Roman" w:hAnsi="Times New Roman" w:cs="Times New Roman"/>
                      <w:color w:val="000000"/>
                    </w:rPr>
                    <w:t xml:space="preserve">: Total marks of actual 3 sessions through the semester </w:t>
                  </w:r>
                </w:p>
                <w:p w14:paraId="565FA6A4" w14:textId="15536524" w:rsidR="001B28CE" w:rsidRPr="00D547F2" w:rsidRDefault="001B28CE" w:rsidP="001B28CE">
                  <w:pPr>
                    <w:pStyle w:val="ListParagraph"/>
                    <w:pBdr>
                      <w:top w:val="nil"/>
                      <w:left w:val="nil"/>
                      <w:bottom w:val="nil"/>
                      <w:right w:val="nil"/>
                      <w:between w:val="nil"/>
                    </w:pBdr>
                    <w:tabs>
                      <w:tab w:val="center" w:pos="4153"/>
                      <w:tab w:val="right" w:pos="8306"/>
                      <w:tab w:val="center" w:pos="526"/>
                    </w:tabs>
                    <w:spacing w:line="240" w:lineRule="auto"/>
                    <w:ind w:left="718"/>
                    <w:rPr>
                      <w:rFonts w:ascii="Times New Roman" w:eastAsia="Times New Roman" w:hAnsi="Times New Roman" w:cs="Times New Roman"/>
                      <w:color w:val="000000"/>
                    </w:rPr>
                  </w:pPr>
                  <w:r w:rsidRPr="00D547F2">
                    <w:rPr>
                      <w:rFonts w:ascii="Times New Roman" w:eastAsia="Times New Roman" w:hAnsi="Times New Roman" w:cs="Times New Roman"/>
                      <w:color w:val="000000"/>
                    </w:rPr>
                    <w:t xml:space="preserve"> (I, M, F)</w:t>
                  </w:r>
                  <w:r>
                    <w:rPr>
                      <w:rFonts w:ascii="Times New Roman" w:eastAsia="Times New Roman" w:hAnsi="Times New Roman" w:cs="Times New Roman"/>
                      <w:color w:val="000000"/>
                    </w:rPr>
                    <w:t xml:space="preserve">        </w:t>
                  </w:r>
                </w:p>
                <w:p w14:paraId="2E88BF77" w14:textId="77777777" w:rsidR="001B28CE" w:rsidRPr="00D547F2" w:rsidRDefault="001B28CE" w:rsidP="001B28CE">
                  <w:pPr>
                    <w:pStyle w:val="ListParagraph"/>
                    <w:pBdr>
                      <w:top w:val="nil"/>
                      <w:left w:val="nil"/>
                      <w:bottom w:val="nil"/>
                      <w:right w:val="nil"/>
                      <w:between w:val="nil"/>
                    </w:pBdr>
                    <w:tabs>
                      <w:tab w:val="center" w:pos="4153"/>
                      <w:tab w:val="right" w:pos="8306"/>
                      <w:tab w:val="center" w:pos="526"/>
                    </w:tabs>
                    <w:spacing w:line="240" w:lineRule="auto"/>
                    <w:ind w:left="718"/>
                    <w:rPr>
                      <w:rFonts w:ascii="Times New Roman" w:eastAsia="Times New Roman" w:hAnsi="Times New Roman" w:cs="Times New Roman"/>
                      <w:color w:val="000000"/>
                    </w:rPr>
                  </w:pPr>
                </w:p>
                <w:p w14:paraId="4F26028F" w14:textId="77777777" w:rsidR="001B28CE" w:rsidRPr="00D547F2" w:rsidRDefault="001B28CE" w:rsidP="001B28CE">
                  <w:pPr>
                    <w:pStyle w:val="ListParagraph"/>
                    <w:pBdr>
                      <w:top w:val="nil"/>
                      <w:left w:val="nil"/>
                      <w:bottom w:val="nil"/>
                      <w:right w:val="nil"/>
                      <w:between w:val="nil"/>
                    </w:pBdr>
                    <w:tabs>
                      <w:tab w:val="left" w:pos="718"/>
                      <w:tab w:val="center" w:pos="4153"/>
                      <w:tab w:val="right" w:pos="8306"/>
                      <w:tab w:val="center" w:pos="526"/>
                    </w:tabs>
                    <w:spacing w:after="0" w:line="240" w:lineRule="auto"/>
                    <w:ind w:left="718" w:hanging="400"/>
                    <w:rPr>
                      <w:rFonts w:ascii="Times New Roman" w:eastAsia="Times New Roman" w:hAnsi="Times New Roman" w:cs="Times New Roman"/>
                      <w:color w:val="000000"/>
                    </w:rPr>
                  </w:pPr>
                  <w:r w:rsidRPr="00D547F2">
                    <w:rPr>
                      <w:rFonts w:ascii="Times New Roman" w:eastAsia="Times New Roman" w:hAnsi="Times New Roman" w:cs="Times New Roman"/>
                      <w:color w:val="000000"/>
                    </w:rPr>
                    <w:t>10 marks:   online discussion attendance.</w:t>
                  </w:r>
                </w:p>
                <w:p w14:paraId="003D08FC" w14:textId="77777777" w:rsidR="001B28CE" w:rsidRPr="00D547F2" w:rsidRDefault="001B28CE" w:rsidP="001B28CE">
                  <w:pPr>
                    <w:pBdr>
                      <w:top w:val="nil"/>
                      <w:left w:val="nil"/>
                      <w:bottom w:val="nil"/>
                      <w:right w:val="nil"/>
                      <w:between w:val="nil"/>
                    </w:pBdr>
                    <w:tabs>
                      <w:tab w:val="center" w:pos="4153"/>
                      <w:tab w:val="right" w:pos="8306"/>
                      <w:tab w:val="center" w:pos="526"/>
                    </w:tabs>
                    <w:spacing w:line="240" w:lineRule="auto"/>
                    <w:ind w:right="274" w:hanging="2"/>
                    <w:rPr>
                      <w:rFonts w:ascii="Times New Roman" w:eastAsia="Times New Roman" w:hAnsi="Times New Roman" w:cs="Times New Roman"/>
                      <w:color w:val="000000"/>
                    </w:rPr>
                  </w:pPr>
                  <w:r w:rsidRPr="00D547F2">
                    <w:rPr>
                      <w:rFonts w:ascii="Times New Roman" w:eastAsia="Times New Roman" w:hAnsi="Times New Roman" w:cs="Times New Roman"/>
                      <w:color w:val="000000"/>
                    </w:rPr>
                    <w:t xml:space="preserve">      Sessions will be online and in campus.</w:t>
                  </w:r>
                </w:p>
                <w:p w14:paraId="408E67A4" w14:textId="77777777" w:rsidR="001B28CE" w:rsidRPr="00AA76FE" w:rsidRDefault="001B28CE" w:rsidP="001B28CE">
                  <w:pPr>
                    <w:pBdr>
                      <w:top w:val="nil"/>
                      <w:left w:val="nil"/>
                      <w:bottom w:val="nil"/>
                      <w:right w:val="nil"/>
                      <w:between w:val="nil"/>
                    </w:pBdr>
                    <w:tabs>
                      <w:tab w:val="center" w:pos="4153"/>
                      <w:tab w:val="right" w:pos="8306"/>
                      <w:tab w:val="center" w:pos="526"/>
                    </w:tabs>
                    <w:spacing w:line="240" w:lineRule="auto"/>
                    <w:ind w:right="274" w:hanging="2"/>
                    <w:rPr>
                      <w:rFonts w:ascii="Times New Roman" w:eastAsia="Times New Roman" w:hAnsi="Times New Roman" w:cs="Times New Roman"/>
                      <w:color w:val="000000"/>
                      <w:highlight w:val="yellow"/>
                    </w:rPr>
                  </w:pPr>
                </w:p>
              </w:tc>
            </w:tr>
          </w:tbl>
          <w:p w14:paraId="67511D12" w14:textId="77777777" w:rsidR="002E2AB9" w:rsidRDefault="002E2AB9">
            <w:pPr>
              <w:widowControl w:val="0"/>
              <w:rPr>
                <w:rFonts w:asciiTheme="majorBidi" w:hAnsiTheme="majorBidi" w:cstheme="majorBidi"/>
                <w:sz w:val="24"/>
              </w:rPr>
            </w:pPr>
          </w:p>
        </w:tc>
      </w:tr>
    </w:tbl>
    <w:p w14:paraId="66FA69DC" w14:textId="77777777" w:rsidR="002E2AB9" w:rsidRDefault="002E2AB9">
      <w:pPr>
        <w:ind w:left="-810"/>
        <w:jc w:val="both"/>
        <w:rPr>
          <w:rFonts w:asciiTheme="majorBidi" w:hAnsiTheme="majorBidi" w:cstheme="majorBidi"/>
          <w:b/>
          <w:bCs/>
          <w:sz w:val="24"/>
        </w:rPr>
      </w:pPr>
    </w:p>
    <w:p w14:paraId="2FBC06B9" w14:textId="77777777" w:rsidR="002E2AB9" w:rsidRDefault="00A47CC4">
      <w:pPr>
        <w:ind w:left="-810"/>
        <w:jc w:val="both"/>
        <w:rPr>
          <w:rFonts w:asciiTheme="majorBidi" w:hAnsiTheme="majorBidi" w:cstheme="majorBidi"/>
          <w:b/>
          <w:bCs/>
          <w:sz w:val="24"/>
        </w:rPr>
      </w:pPr>
      <w:r>
        <w:rPr>
          <w:rFonts w:asciiTheme="majorBidi" w:hAnsiTheme="majorBidi" w:cstheme="majorBidi"/>
          <w:b/>
          <w:bCs/>
          <w:sz w:val="24"/>
        </w:rPr>
        <w:t>23 Course Requirements</w:t>
      </w:r>
    </w:p>
    <w:tbl>
      <w:tblPr>
        <w:tblW w:w="10008" w:type="dxa"/>
        <w:jc w:val="center"/>
        <w:tblLayout w:type="fixed"/>
        <w:tblCellMar>
          <w:left w:w="72" w:type="dxa"/>
          <w:right w:w="72" w:type="dxa"/>
        </w:tblCellMar>
        <w:tblLook w:val="0000" w:firstRow="0" w:lastRow="0" w:firstColumn="0" w:lastColumn="0" w:noHBand="0" w:noVBand="0"/>
      </w:tblPr>
      <w:tblGrid>
        <w:gridCol w:w="10008"/>
      </w:tblGrid>
      <w:tr w:rsidR="002E2AB9" w14:paraId="40AA5DB1" w14:textId="77777777">
        <w:trPr>
          <w:trHeight w:val="833"/>
          <w:jc w:val="center"/>
        </w:trPr>
        <w:tc>
          <w:tcPr>
            <w:tcW w:w="10008" w:type="dxa"/>
            <w:tcBorders>
              <w:top w:val="single" w:sz="6" w:space="0" w:color="000000"/>
              <w:left w:val="single" w:sz="6" w:space="0" w:color="000000"/>
              <w:bottom w:val="single" w:sz="4" w:space="0" w:color="000000"/>
              <w:right w:val="single" w:sz="6" w:space="0" w:color="000000"/>
            </w:tcBorders>
          </w:tcPr>
          <w:p w14:paraId="5B5AACF7" w14:textId="77777777" w:rsidR="002E2AB9" w:rsidRDefault="00A47CC4">
            <w:pPr>
              <w:widowControl w:val="0"/>
              <w:rPr>
                <w:rFonts w:asciiTheme="majorBidi" w:hAnsiTheme="majorBidi" w:cstheme="majorBidi"/>
                <w:b/>
                <w:bCs/>
                <w:sz w:val="24"/>
              </w:rPr>
            </w:pPr>
            <w:r>
              <w:rPr>
                <w:rFonts w:asciiTheme="majorBidi" w:hAnsiTheme="majorBidi" w:cstheme="majorBidi"/>
                <w:sz w:val="24"/>
              </w:rPr>
              <w:t>Students should have a computer, internet connection, webcam, account on Moodle and Microsoft Teams platforms, and access to JU Exams.</w:t>
            </w:r>
          </w:p>
        </w:tc>
      </w:tr>
    </w:tbl>
    <w:p w14:paraId="62D92099" w14:textId="77777777" w:rsidR="002E2AB9" w:rsidRDefault="00A47CC4">
      <w:pPr>
        <w:ind w:left="-810"/>
        <w:rPr>
          <w:rFonts w:asciiTheme="majorBidi" w:hAnsiTheme="majorBidi" w:cstheme="majorBidi"/>
          <w:b/>
          <w:bCs/>
          <w:sz w:val="24"/>
        </w:rPr>
      </w:pPr>
      <w:r>
        <w:rPr>
          <w:rFonts w:asciiTheme="majorBidi" w:hAnsiTheme="majorBidi" w:cstheme="majorBidi"/>
          <w:b/>
          <w:bCs/>
          <w:sz w:val="24"/>
        </w:rPr>
        <w:t>24 Course Policies:</w:t>
      </w:r>
    </w:p>
    <w:tbl>
      <w:tblPr>
        <w:tblW w:w="10008" w:type="dxa"/>
        <w:jc w:val="center"/>
        <w:tblLayout w:type="fixed"/>
        <w:tblCellMar>
          <w:left w:w="72" w:type="dxa"/>
          <w:right w:w="72" w:type="dxa"/>
        </w:tblCellMar>
        <w:tblLook w:val="0000" w:firstRow="0" w:lastRow="0" w:firstColumn="0" w:lastColumn="0" w:noHBand="0" w:noVBand="0"/>
      </w:tblPr>
      <w:tblGrid>
        <w:gridCol w:w="10008"/>
      </w:tblGrid>
      <w:tr w:rsidR="002E2AB9" w14:paraId="55B26E7B" w14:textId="77777777">
        <w:trPr>
          <w:jc w:val="center"/>
        </w:trPr>
        <w:tc>
          <w:tcPr>
            <w:tcW w:w="10008" w:type="dxa"/>
            <w:tcBorders>
              <w:top w:val="single" w:sz="6" w:space="0" w:color="000000"/>
              <w:left w:val="single" w:sz="6" w:space="0" w:color="000000"/>
              <w:bottom w:val="single" w:sz="6" w:space="0" w:color="000000"/>
              <w:right w:val="single" w:sz="6" w:space="0" w:color="000000"/>
            </w:tcBorders>
          </w:tcPr>
          <w:p w14:paraId="3EC46A7E" w14:textId="77777777" w:rsidR="002E2AB9" w:rsidRDefault="00A47CC4">
            <w:pPr>
              <w:widowControl w:val="0"/>
              <w:spacing w:before="80" w:after="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A- Attendance policies:</w:t>
            </w:r>
          </w:p>
          <w:p w14:paraId="1036469B" w14:textId="77777777" w:rsidR="002E2AB9" w:rsidRDefault="00A47CC4">
            <w:pPr>
              <w:widowControl w:val="0"/>
              <w:numPr>
                <w:ilvl w:val="0"/>
                <w:numId w:val="1"/>
              </w:numPr>
              <w:spacing w:before="80"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Attendance will be taken periodically throughout the semester.</w:t>
            </w:r>
          </w:p>
          <w:p w14:paraId="0D3F7231" w14:textId="77777777" w:rsidR="002E2AB9" w:rsidRDefault="00A47CC4">
            <w:pPr>
              <w:widowControl w:val="0"/>
              <w:numPr>
                <w:ilvl w:val="0"/>
                <w:numId w:val="1"/>
              </w:numPr>
              <w:spacing w:before="80"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are expected to attend and actively participate.</w:t>
            </w:r>
          </w:p>
          <w:p w14:paraId="560C7906" w14:textId="77777777" w:rsidR="002E2AB9" w:rsidRDefault="00A47CC4">
            <w:pPr>
              <w:widowControl w:val="0"/>
              <w:numPr>
                <w:ilvl w:val="0"/>
                <w:numId w:val="1"/>
              </w:numPr>
              <w:spacing w:before="80"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are expected to be on time. </w:t>
            </w:r>
          </w:p>
          <w:p w14:paraId="378BB000" w14:textId="77777777" w:rsidR="002E2AB9" w:rsidRDefault="00A47CC4">
            <w:pPr>
              <w:widowControl w:val="0"/>
              <w:numPr>
                <w:ilvl w:val="0"/>
                <w:numId w:val="1"/>
              </w:numPr>
              <w:spacing w:before="80"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When the student is unable to attend class, it is a courtesy to notify the instructor in advance using either e-mail or phone.</w:t>
            </w:r>
          </w:p>
          <w:p w14:paraId="04EBBB28" w14:textId="77777777" w:rsidR="002E2AB9" w:rsidRDefault="00A47CC4">
            <w:pPr>
              <w:widowControl w:val="0"/>
              <w:numPr>
                <w:ilvl w:val="0"/>
                <w:numId w:val="1"/>
              </w:numPr>
              <w:spacing w:before="80"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Repeated tardiness or leaving early will not be accepted.</w:t>
            </w:r>
          </w:p>
          <w:p w14:paraId="6277A820" w14:textId="77777777" w:rsidR="002E2AB9" w:rsidRDefault="00A47CC4">
            <w:pPr>
              <w:widowControl w:val="0"/>
              <w:numPr>
                <w:ilvl w:val="0"/>
                <w:numId w:val="1"/>
              </w:numPr>
              <w:spacing w:before="80"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Pr>
                <w:rFonts w:asciiTheme="majorBidi" w:eastAsia="Times New Roman" w:hAnsiTheme="majorBidi" w:cstheme="majorBidi"/>
                <w:color w:val="000000"/>
              </w:rPr>
              <w:t>class(</w:t>
            </w:r>
            <w:proofErr w:type="spellStart"/>
            <w:proofErr w:type="gramEnd"/>
            <w:r>
              <w:rPr>
                <w:rFonts w:asciiTheme="majorBidi" w:eastAsia="Times New Roman" w:hAnsiTheme="majorBidi" w:cstheme="majorBidi"/>
                <w:color w:val="000000"/>
              </w:rPr>
              <w:t>es</w:t>
            </w:r>
            <w:proofErr w:type="spellEnd"/>
            <w:r>
              <w:rPr>
                <w:rFonts w:asciiTheme="majorBidi" w:eastAsia="Times New Roman" w:hAnsiTheme="majorBidi" w:cstheme="majorBidi"/>
                <w:color w:val="000000"/>
              </w:rPr>
              <w:t>).</w:t>
            </w:r>
          </w:p>
          <w:p w14:paraId="2379AF1D" w14:textId="77777777" w:rsidR="002E2AB9" w:rsidRDefault="00A47CC4">
            <w:pPr>
              <w:widowControl w:val="0"/>
              <w:numPr>
                <w:ilvl w:val="0"/>
                <w:numId w:val="1"/>
              </w:numPr>
              <w:spacing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An absence of more than 15% of all the number of classes, requires that the student provides an official excuse to the instructor and the dean.</w:t>
            </w:r>
          </w:p>
          <w:p w14:paraId="0E3FBD0F" w14:textId="77777777" w:rsidR="002E2AB9" w:rsidRDefault="00A47CC4">
            <w:pPr>
              <w:widowControl w:val="0"/>
              <w:numPr>
                <w:ilvl w:val="0"/>
                <w:numId w:val="1"/>
              </w:numPr>
              <w:spacing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If the excuse was accepted the student is required to withdraw from the module. </w:t>
            </w:r>
          </w:p>
          <w:p w14:paraId="3E44B3E7" w14:textId="77777777" w:rsidR="002E2AB9" w:rsidRDefault="00A47CC4">
            <w:pPr>
              <w:widowControl w:val="0"/>
              <w:numPr>
                <w:ilvl w:val="0"/>
                <w:numId w:val="1"/>
              </w:numPr>
              <w:spacing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If the excuse was rejected the student will fail, the module and mark of zero will be assigned as suggested by the laws and regulations of the University of Jordan. Please refer to pages 133, 134 of the student handbooks.</w:t>
            </w:r>
          </w:p>
          <w:p w14:paraId="6CB67B62" w14:textId="77777777" w:rsidR="002E2AB9" w:rsidRDefault="002E2AB9">
            <w:pPr>
              <w:widowControl w:val="0"/>
              <w:spacing w:after="0" w:line="240" w:lineRule="auto"/>
              <w:rPr>
                <w:rFonts w:asciiTheme="majorBidi" w:eastAsia="Times New Roman" w:hAnsiTheme="majorBidi" w:cstheme="majorBidi"/>
                <w:sz w:val="24"/>
                <w:szCs w:val="24"/>
              </w:rPr>
            </w:pPr>
          </w:p>
          <w:p w14:paraId="2FA84FF8" w14:textId="77777777" w:rsidR="002E2AB9" w:rsidRDefault="00A47CC4">
            <w:pPr>
              <w:widowControl w:val="0"/>
              <w:spacing w:before="80" w:after="12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B- Absences from exams and handing in assignments on time:</w:t>
            </w:r>
          </w:p>
          <w:p w14:paraId="6710B030" w14:textId="77777777" w:rsidR="002E2AB9" w:rsidRDefault="00A47CC4">
            <w:pPr>
              <w:widowControl w:val="0"/>
              <w:numPr>
                <w:ilvl w:val="0"/>
                <w:numId w:val="2"/>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The instructor will not do any make-up exams.</w:t>
            </w:r>
          </w:p>
          <w:p w14:paraId="06440C24" w14:textId="77777777" w:rsidR="002E2AB9" w:rsidRDefault="00A47CC4">
            <w:pPr>
              <w:widowControl w:val="0"/>
              <w:numPr>
                <w:ilvl w:val="0"/>
                <w:numId w:val="2"/>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Exceptions for make-up exams and late submission of class assignments will be made on a case-by-case basis for true personal emergencies that are described as accepted by the regulations of UJ (e.g., documented medical, personal, or family emergency). </w:t>
            </w:r>
          </w:p>
          <w:p w14:paraId="7B92675D" w14:textId="77777777" w:rsidR="002E2AB9" w:rsidRDefault="00A47CC4">
            <w:pPr>
              <w:widowControl w:val="0"/>
              <w:numPr>
                <w:ilvl w:val="0"/>
                <w:numId w:val="2"/>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3A945405" w14:textId="77777777" w:rsidR="002E2AB9" w:rsidRDefault="00A47CC4">
            <w:pPr>
              <w:widowControl w:val="0"/>
              <w:numPr>
                <w:ilvl w:val="0"/>
                <w:numId w:val="2"/>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 xml:space="preserve">Late assignments will not be accepted and submission of assignments (due to unjustified absence from class) by other students will not be accepted regardless of how much work the student put into its </w:t>
            </w:r>
            <w:r>
              <w:rPr>
                <w:rFonts w:asciiTheme="majorBidi" w:eastAsia="Times New Roman" w:hAnsiTheme="majorBidi" w:cstheme="majorBidi"/>
                <w:color w:val="000000"/>
              </w:rPr>
              <w:lastRenderedPageBreak/>
              <w:t>preparation.</w:t>
            </w:r>
          </w:p>
          <w:p w14:paraId="676819C2" w14:textId="77777777" w:rsidR="002E2AB9" w:rsidRDefault="00A47CC4">
            <w:pPr>
              <w:widowControl w:val="0"/>
              <w:spacing w:before="80" w:after="12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C- Health and safety procedures:</w:t>
            </w:r>
          </w:p>
          <w:p w14:paraId="1FB10E6E" w14:textId="77777777" w:rsidR="002E2AB9" w:rsidRDefault="00A47CC4">
            <w:pPr>
              <w:widowControl w:val="0"/>
              <w:numPr>
                <w:ilvl w:val="0"/>
                <w:numId w:val="3"/>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will be in direct contact with patients during this course.</w:t>
            </w:r>
          </w:p>
          <w:p w14:paraId="66835B77" w14:textId="77777777" w:rsidR="002E2AB9" w:rsidRDefault="00A47CC4">
            <w:pPr>
              <w:widowControl w:val="0"/>
              <w:numPr>
                <w:ilvl w:val="0"/>
                <w:numId w:val="3"/>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are not expected to use any heavy tools or equipment that might impose health and safety issues this course. </w:t>
            </w:r>
          </w:p>
          <w:p w14:paraId="5858C556" w14:textId="77777777" w:rsidR="002E2AB9" w:rsidRDefault="00A47CC4">
            <w:pPr>
              <w:widowControl w:val="0"/>
              <w:numPr>
                <w:ilvl w:val="0"/>
                <w:numId w:val="3"/>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should work safely, including being able to select appropriate hazard control and risk management, reduction or elimination techniques in a safe manner in accordance with health and safety legislation.</w:t>
            </w:r>
          </w:p>
          <w:p w14:paraId="60975DAA" w14:textId="77777777" w:rsidR="002E2AB9" w:rsidRDefault="00A47CC4">
            <w:pPr>
              <w:widowControl w:val="0"/>
              <w:numPr>
                <w:ilvl w:val="0"/>
                <w:numId w:val="3"/>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should understand the importance of and be able to maintain confidentiality.</w:t>
            </w:r>
          </w:p>
          <w:p w14:paraId="29F13267" w14:textId="77777777" w:rsidR="002E2AB9" w:rsidRDefault="00A47CC4">
            <w:pPr>
              <w:widowControl w:val="0"/>
              <w:numPr>
                <w:ilvl w:val="0"/>
                <w:numId w:val="3"/>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should understand the importance of and be able to obtain informed consent.</w:t>
            </w:r>
          </w:p>
          <w:p w14:paraId="2527659F" w14:textId="77777777" w:rsidR="002E2AB9" w:rsidRDefault="00A47CC4">
            <w:pPr>
              <w:widowControl w:val="0"/>
              <w:numPr>
                <w:ilvl w:val="0"/>
                <w:numId w:val="3"/>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should know the limits of their practice and when to seek advice or refer to another professional</w:t>
            </w:r>
          </w:p>
          <w:p w14:paraId="7372542F" w14:textId="77777777" w:rsidR="002E2AB9" w:rsidRDefault="00A47CC4">
            <w:pPr>
              <w:widowControl w:val="0"/>
              <w:spacing w:before="80" w:after="12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D- Honesty policy regarding cheating, plagiarism, misbehavior:</w:t>
            </w:r>
          </w:p>
          <w:p w14:paraId="04147D99" w14:textId="77777777" w:rsidR="002E2AB9" w:rsidRDefault="00A47CC4">
            <w:pPr>
              <w:widowControl w:val="0"/>
              <w:numPr>
                <w:ilvl w:val="0"/>
                <w:numId w:val="4"/>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are expected to observe all University guidelines pertaining to academic misconduct.</w:t>
            </w:r>
          </w:p>
          <w:p w14:paraId="21230710" w14:textId="77777777" w:rsidR="002E2AB9" w:rsidRDefault="00A47CC4">
            <w:pPr>
              <w:widowControl w:val="0"/>
              <w:numPr>
                <w:ilvl w:val="0"/>
                <w:numId w:val="4"/>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57D2B84B" w14:textId="77777777" w:rsidR="002E2AB9" w:rsidRDefault="00A47CC4">
            <w:pPr>
              <w:widowControl w:val="0"/>
              <w:numPr>
                <w:ilvl w:val="0"/>
                <w:numId w:val="4"/>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49F4FA06" w14:textId="77777777" w:rsidR="002E2AB9" w:rsidRDefault="00A47CC4">
            <w:pPr>
              <w:widowControl w:val="0"/>
              <w:numPr>
                <w:ilvl w:val="0"/>
                <w:numId w:val="4"/>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56289DC8" w14:textId="77777777" w:rsidR="002E2AB9" w:rsidRDefault="00A47CC4">
            <w:pPr>
              <w:widowControl w:val="0"/>
              <w:numPr>
                <w:ilvl w:val="0"/>
                <w:numId w:val="4"/>
              </w:numPr>
              <w:spacing w:before="80" w:after="12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Any forms of academic misconduct will be handled according to the University of Jordan guidelines. </w:t>
            </w:r>
          </w:p>
          <w:p w14:paraId="6F39E72E" w14:textId="77777777" w:rsidR="002E2AB9" w:rsidRDefault="00A47CC4">
            <w:pPr>
              <w:widowControl w:val="0"/>
              <w:spacing w:before="80" w:after="12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E- Grading policy:</w:t>
            </w:r>
          </w:p>
          <w:p w14:paraId="1B66D4A3" w14:textId="77777777" w:rsidR="002E2AB9" w:rsidRDefault="00A47CC4">
            <w:pPr>
              <w:widowControl w:val="0"/>
              <w:spacing w:after="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Grading for this course will be determined based upon the accumulation of points for variety of assignments and exams. All work will be evaluated on completeness, organization, clarity of information, and the integration and application of the material. </w:t>
            </w:r>
          </w:p>
          <w:p w14:paraId="52F82DAE" w14:textId="77777777" w:rsidR="002E2AB9" w:rsidRDefault="002E2AB9">
            <w:pPr>
              <w:widowControl w:val="0"/>
              <w:spacing w:after="0" w:line="240" w:lineRule="auto"/>
              <w:rPr>
                <w:rFonts w:asciiTheme="majorBidi" w:eastAsia="Times New Roman" w:hAnsiTheme="majorBidi" w:cstheme="majorBidi"/>
                <w:sz w:val="24"/>
                <w:szCs w:val="24"/>
              </w:rPr>
            </w:pPr>
          </w:p>
          <w:p w14:paraId="15FD5C75" w14:textId="77777777" w:rsidR="002E2AB9" w:rsidRDefault="00A47CC4">
            <w:pPr>
              <w:widowControl w:val="0"/>
              <w:spacing w:before="80" w:after="12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F-How that support achievement in the course:</w:t>
            </w:r>
          </w:p>
          <w:p w14:paraId="33D0ABBA" w14:textId="77777777" w:rsidR="002E2AB9" w:rsidRDefault="00A47CC4">
            <w:pPr>
              <w:widowControl w:val="0"/>
              <w:spacing w:before="80" w:after="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 xml:space="preserve">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w:t>
            </w:r>
            <w:r>
              <w:rPr>
                <w:rFonts w:asciiTheme="majorBidi" w:eastAsia="Times New Roman" w:hAnsiTheme="majorBidi" w:cstheme="majorBidi"/>
                <w:color w:val="000000"/>
              </w:rPr>
              <w:lastRenderedPageBreak/>
              <w:t>appropriate accommodations for this course can be made.</w:t>
            </w:r>
          </w:p>
          <w:p w14:paraId="6758D363" w14:textId="77777777" w:rsidR="002E2AB9" w:rsidRDefault="00A47CC4">
            <w:pPr>
              <w:widowControl w:val="0"/>
              <w:rPr>
                <w:rFonts w:asciiTheme="majorBidi" w:hAnsiTheme="majorBidi" w:cstheme="majorBidi"/>
                <w:sz w:val="24"/>
              </w:rPr>
            </w:pPr>
            <w:r>
              <w:rPr>
                <w:rFonts w:asciiTheme="majorBidi" w:hAnsiTheme="majorBidi" w:cstheme="majorBidi"/>
                <w:sz w:val="24"/>
              </w:rPr>
              <w:t xml:space="preserve"> </w:t>
            </w:r>
          </w:p>
        </w:tc>
      </w:tr>
    </w:tbl>
    <w:p w14:paraId="394545A4" w14:textId="77777777" w:rsidR="002E2AB9" w:rsidRDefault="002E2AB9">
      <w:pPr>
        <w:rPr>
          <w:rFonts w:asciiTheme="majorBidi" w:hAnsiTheme="majorBidi" w:cstheme="majorBidi"/>
          <w:sz w:val="10"/>
          <w:szCs w:val="8"/>
        </w:rPr>
      </w:pPr>
    </w:p>
    <w:p w14:paraId="318D8011" w14:textId="77777777" w:rsidR="002E2AB9" w:rsidRDefault="00A47CC4">
      <w:pPr>
        <w:ind w:left="-810"/>
        <w:rPr>
          <w:rFonts w:asciiTheme="majorBidi" w:hAnsiTheme="majorBidi" w:cstheme="majorBidi"/>
          <w:b/>
          <w:bCs/>
          <w:sz w:val="24"/>
        </w:rPr>
      </w:pPr>
      <w:r>
        <w:rPr>
          <w:rFonts w:asciiTheme="majorBidi" w:hAnsiTheme="majorBidi" w:cstheme="majorBidi"/>
          <w:b/>
          <w:bCs/>
          <w:sz w:val="24"/>
        </w:rPr>
        <w:t xml:space="preserve">25 References: </w:t>
      </w:r>
    </w:p>
    <w:tbl>
      <w:tblPr>
        <w:tblW w:w="9990" w:type="dxa"/>
        <w:jc w:val="center"/>
        <w:tblLayout w:type="fixed"/>
        <w:tblLook w:val="01E0" w:firstRow="1" w:lastRow="1" w:firstColumn="1" w:lastColumn="1" w:noHBand="0" w:noVBand="0"/>
      </w:tblPr>
      <w:tblGrid>
        <w:gridCol w:w="9990"/>
      </w:tblGrid>
      <w:tr w:rsidR="002E2AB9" w14:paraId="5EAB2F8E" w14:textId="77777777">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1C76DDB3" w14:textId="77777777" w:rsidR="002E2AB9" w:rsidRDefault="00A47CC4">
            <w:pPr>
              <w:widowControl w:val="0"/>
              <w:numPr>
                <w:ilvl w:val="0"/>
                <w:numId w:val="5"/>
              </w:numPr>
              <w:spacing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Required book (s), assigned reading and audio-visuals:</w:t>
            </w:r>
          </w:p>
          <w:p w14:paraId="1723E77C" w14:textId="77777777" w:rsidR="002E2AB9" w:rsidRDefault="002E2AB9">
            <w:pPr>
              <w:widowControl w:val="0"/>
              <w:spacing w:after="0" w:line="240" w:lineRule="auto"/>
              <w:rPr>
                <w:rFonts w:asciiTheme="majorBidi" w:eastAsia="Times New Roman" w:hAnsiTheme="majorBidi" w:cstheme="majorBidi"/>
              </w:rPr>
            </w:pPr>
          </w:p>
          <w:p w14:paraId="7035AEE4" w14:textId="77777777" w:rsidR="00F6034E" w:rsidRDefault="00F6034E" w:rsidP="00F6034E">
            <w:pPr>
              <w:suppressAutoHyphens w:val="0"/>
              <w:spacing w:line="240" w:lineRule="auto"/>
              <w:jc w:val="both"/>
              <w:rPr>
                <w:rFonts w:ascii="Times New Roman" w:hAnsi="Times New Roman"/>
                <w:b/>
                <w:bCs/>
                <w:sz w:val="24"/>
                <w:lang w:bidi="ar-JO"/>
              </w:rPr>
            </w:pPr>
            <w:r w:rsidRPr="00BD266B">
              <w:rPr>
                <w:rFonts w:ascii="Times New Roman" w:hAnsi="Times New Roman"/>
                <w:b/>
                <w:bCs/>
                <w:sz w:val="24"/>
                <w:lang w:bidi="ar-JO"/>
              </w:rPr>
              <w:t xml:space="preserve">              Roth, F, P and Worthington, C, K. (2021). Treatment Resource Manual for </w:t>
            </w:r>
          </w:p>
          <w:p w14:paraId="56834B60" w14:textId="70F56A07" w:rsidR="00F6034E" w:rsidRPr="00BD266B" w:rsidRDefault="00F6034E" w:rsidP="00F6034E">
            <w:pPr>
              <w:suppressAutoHyphens w:val="0"/>
              <w:spacing w:line="240" w:lineRule="auto"/>
              <w:jc w:val="both"/>
              <w:rPr>
                <w:rFonts w:ascii="Times New Roman" w:hAnsi="Times New Roman"/>
                <w:b/>
                <w:bCs/>
                <w:sz w:val="24"/>
                <w:lang w:bidi="ar-JO"/>
              </w:rPr>
            </w:pPr>
            <w:r>
              <w:rPr>
                <w:rFonts w:ascii="Times New Roman" w:hAnsi="Times New Roman"/>
                <w:b/>
                <w:bCs/>
                <w:sz w:val="24"/>
                <w:lang w:bidi="ar-JO"/>
              </w:rPr>
              <w:t xml:space="preserve">              </w:t>
            </w:r>
            <w:r w:rsidRPr="00BD266B">
              <w:rPr>
                <w:rFonts w:ascii="Times New Roman" w:hAnsi="Times New Roman"/>
                <w:b/>
                <w:bCs/>
                <w:sz w:val="24"/>
                <w:lang w:bidi="ar-JO"/>
              </w:rPr>
              <w:t>Speech- Language</w:t>
            </w:r>
            <w:r>
              <w:rPr>
                <w:rFonts w:ascii="Times New Roman" w:hAnsi="Times New Roman"/>
                <w:b/>
                <w:bCs/>
                <w:sz w:val="24"/>
                <w:lang w:bidi="ar-JO"/>
              </w:rPr>
              <w:t xml:space="preserve"> </w:t>
            </w:r>
            <w:r w:rsidRPr="00BD266B">
              <w:rPr>
                <w:rFonts w:ascii="Times New Roman" w:hAnsi="Times New Roman"/>
                <w:b/>
                <w:bCs/>
                <w:sz w:val="24"/>
                <w:lang w:bidi="ar-JO"/>
              </w:rPr>
              <w:t>Pathology. 6</w:t>
            </w:r>
            <w:r w:rsidRPr="00BD266B">
              <w:rPr>
                <w:rFonts w:ascii="Times New Roman" w:hAnsi="Times New Roman"/>
                <w:b/>
                <w:bCs/>
                <w:sz w:val="24"/>
                <w:vertAlign w:val="superscript"/>
                <w:lang w:bidi="ar-JO"/>
              </w:rPr>
              <w:t>th</w:t>
            </w:r>
            <w:r w:rsidRPr="00BD266B">
              <w:rPr>
                <w:rFonts w:ascii="Times New Roman" w:hAnsi="Times New Roman"/>
                <w:b/>
                <w:bCs/>
                <w:sz w:val="24"/>
                <w:lang w:bidi="ar-JO"/>
              </w:rPr>
              <w:t xml:space="preserve"> ed. Delmar: USA.</w:t>
            </w:r>
          </w:p>
          <w:p w14:paraId="05EF871B" w14:textId="77777777" w:rsidR="00F6034E" w:rsidRPr="00BD266B" w:rsidRDefault="00F6034E" w:rsidP="00F6034E">
            <w:pPr>
              <w:suppressAutoHyphens w:val="0"/>
              <w:spacing w:line="240" w:lineRule="auto"/>
              <w:jc w:val="both"/>
              <w:rPr>
                <w:rFonts w:ascii="Times New Roman" w:hAnsi="Times New Roman"/>
                <w:b/>
                <w:bCs/>
                <w:sz w:val="24"/>
                <w:lang w:bidi="ar-JO"/>
              </w:rPr>
            </w:pPr>
          </w:p>
          <w:p w14:paraId="6FA8E9A3" w14:textId="51D1945E" w:rsidR="002E2AB9" w:rsidRDefault="002E2AB9">
            <w:pPr>
              <w:widowControl w:val="0"/>
              <w:spacing w:after="0" w:line="240" w:lineRule="auto"/>
              <w:rPr>
                <w:rFonts w:asciiTheme="majorBidi" w:eastAsia="Times New Roman" w:hAnsiTheme="majorBidi" w:cstheme="majorBidi"/>
              </w:rPr>
            </w:pPr>
          </w:p>
          <w:p w14:paraId="3E1806E1" w14:textId="77777777" w:rsidR="002E2AB9" w:rsidRDefault="00A47CC4">
            <w:pPr>
              <w:widowControl w:val="0"/>
              <w:numPr>
                <w:ilvl w:val="0"/>
                <w:numId w:val="6"/>
              </w:numPr>
              <w:spacing w:after="0" w:line="240" w:lineRule="auto"/>
              <w:jc w:val="both"/>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 xml:space="preserve">Dwight, D.M. (2006). Here’s how to do therapy: Hands-on core skills in speech-language pathology. San Diego, CA: Plural Publishing </w:t>
            </w:r>
            <w:proofErr w:type="spellStart"/>
            <w:r>
              <w:rPr>
                <w:rFonts w:asciiTheme="majorBidi" w:eastAsia="Times New Roman" w:hAnsiTheme="majorBidi" w:cstheme="majorBidi"/>
                <w:color w:val="000000"/>
              </w:rPr>
              <w:t>Inc</w:t>
            </w:r>
            <w:proofErr w:type="spellEnd"/>
          </w:p>
          <w:p w14:paraId="3ACCB889" w14:textId="77777777" w:rsidR="002E2AB9" w:rsidRDefault="00A47CC4">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br/>
            </w:r>
          </w:p>
          <w:p w14:paraId="5AD02E98" w14:textId="77777777" w:rsidR="002E2AB9" w:rsidRDefault="00A47CC4">
            <w:pPr>
              <w:widowControl w:val="0"/>
              <w:numPr>
                <w:ilvl w:val="0"/>
                <w:numId w:val="7"/>
              </w:numPr>
              <w:spacing w:after="0" w:line="240" w:lineRule="auto"/>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Recommended books, materials, and media:</w:t>
            </w:r>
          </w:p>
          <w:p w14:paraId="7F985A5A" w14:textId="77777777" w:rsidR="002E2AB9" w:rsidRDefault="002E2AB9">
            <w:pPr>
              <w:widowControl w:val="0"/>
              <w:spacing w:after="0" w:line="240" w:lineRule="auto"/>
              <w:rPr>
                <w:rFonts w:asciiTheme="majorBidi" w:eastAsia="Times New Roman" w:hAnsiTheme="majorBidi" w:cstheme="majorBidi"/>
              </w:rPr>
            </w:pPr>
          </w:p>
          <w:p w14:paraId="12CF266F" w14:textId="77777777" w:rsidR="002E2AB9" w:rsidRDefault="00A47CC4">
            <w:pPr>
              <w:widowControl w:val="0"/>
              <w:spacing w:after="0" w:line="240" w:lineRule="auto"/>
              <w:rPr>
                <w:rFonts w:asciiTheme="majorBidi" w:eastAsia="Times New Roman" w:hAnsiTheme="majorBidi" w:cstheme="majorBidi"/>
              </w:rPr>
            </w:pPr>
            <w:r>
              <w:rPr>
                <w:rFonts w:asciiTheme="majorBidi" w:eastAsia="Times New Roman" w:hAnsiTheme="majorBidi" w:cstheme="majorBidi"/>
                <w:color w:val="000000"/>
              </w:rPr>
              <w:t xml:space="preserve">      American Speech, Language, and Hearing Association website: </w:t>
            </w:r>
            <w:hyperlink r:id="rId14">
              <w:r>
                <w:rPr>
                  <w:rFonts w:asciiTheme="majorBidi" w:eastAsia="Times New Roman" w:hAnsiTheme="majorBidi" w:cstheme="majorBidi"/>
                  <w:color w:val="000000"/>
                  <w:u w:val="single"/>
                </w:rPr>
                <w:t>www.asha.org</w:t>
              </w:r>
            </w:hyperlink>
          </w:p>
          <w:p w14:paraId="30022DFE" w14:textId="77777777" w:rsidR="002E2AB9" w:rsidRDefault="00A47CC4">
            <w:pPr>
              <w:widowControl w:val="0"/>
              <w:rPr>
                <w:rFonts w:asciiTheme="majorBidi" w:hAnsiTheme="majorBidi" w:cstheme="majorBidi"/>
                <w:sz w:val="24"/>
              </w:rPr>
            </w:pPr>
            <w:r>
              <w:rPr>
                <w:rFonts w:asciiTheme="majorBidi" w:hAnsiTheme="majorBidi" w:cstheme="majorBidi"/>
                <w:sz w:val="24"/>
              </w:rPr>
              <w:t xml:space="preserve"> </w:t>
            </w:r>
          </w:p>
        </w:tc>
      </w:tr>
    </w:tbl>
    <w:p w14:paraId="684C42F5" w14:textId="77777777" w:rsidR="002E2AB9" w:rsidRDefault="002E2AB9">
      <w:pPr>
        <w:rPr>
          <w:rFonts w:asciiTheme="majorBidi" w:hAnsiTheme="majorBidi" w:cstheme="majorBidi"/>
          <w:sz w:val="24"/>
        </w:rPr>
      </w:pPr>
    </w:p>
    <w:p w14:paraId="50B1B22E" w14:textId="77777777" w:rsidR="002E2AB9" w:rsidRDefault="00A47CC4">
      <w:pPr>
        <w:ind w:left="-810"/>
        <w:rPr>
          <w:rFonts w:asciiTheme="majorBidi" w:hAnsiTheme="majorBidi" w:cstheme="majorBidi"/>
          <w:b/>
          <w:bCs/>
          <w:sz w:val="24"/>
        </w:rPr>
      </w:pPr>
      <w:r>
        <w:rPr>
          <w:rFonts w:asciiTheme="majorBidi" w:hAnsiTheme="majorBidi" w:cstheme="majorBidi"/>
          <w:b/>
          <w:bCs/>
          <w:sz w:val="24"/>
        </w:rPr>
        <w:t>26 Additional information:</w:t>
      </w:r>
    </w:p>
    <w:tbl>
      <w:tblPr>
        <w:tblW w:w="10008" w:type="dxa"/>
        <w:jc w:val="center"/>
        <w:tblLayout w:type="fixed"/>
        <w:tblCellMar>
          <w:left w:w="72" w:type="dxa"/>
          <w:right w:w="72" w:type="dxa"/>
        </w:tblCellMar>
        <w:tblLook w:val="0000" w:firstRow="0" w:lastRow="0" w:firstColumn="0" w:lastColumn="0" w:noHBand="0" w:noVBand="0"/>
      </w:tblPr>
      <w:tblGrid>
        <w:gridCol w:w="10008"/>
      </w:tblGrid>
      <w:tr w:rsidR="002E2AB9" w14:paraId="71A62C45" w14:textId="77777777">
        <w:trPr>
          <w:jc w:val="center"/>
        </w:trPr>
        <w:tc>
          <w:tcPr>
            <w:tcW w:w="10008" w:type="dxa"/>
            <w:tcBorders>
              <w:top w:val="single" w:sz="4" w:space="0" w:color="000000"/>
              <w:left w:val="single" w:sz="4" w:space="0" w:color="000000"/>
              <w:bottom w:val="single" w:sz="4" w:space="0" w:color="000000"/>
              <w:right w:val="single" w:sz="4" w:space="0" w:color="000000"/>
            </w:tcBorders>
          </w:tcPr>
          <w:p w14:paraId="4C0D6E3E" w14:textId="77777777" w:rsidR="002E2AB9" w:rsidRDefault="00A47CC4">
            <w:pPr>
              <w:widowControl w:val="0"/>
              <w:rPr>
                <w:rFonts w:asciiTheme="majorBidi" w:hAnsiTheme="majorBidi" w:cstheme="majorBidi"/>
                <w:sz w:val="24"/>
              </w:rPr>
            </w:pPr>
            <w:r>
              <w:rPr>
                <w:rFonts w:asciiTheme="majorBidi" w:hAnsiTheme="majorBidi" w:cstheme="majorBidi"/>
                <w:color w:val="000000"/>
              </w:rPr>
              <w:t>This course is a basic course in practicum and one of the first steps in learning how to demonstrate evaluation and therapy, and writing reports.</w:t>
            </w:r>
          </w:p>
          <w:p w14:paraId="3A4B3111" w14:textId="77777777" w:rsidR="002E2AB9" w:rsidRDefault="002E2AB9">
            <w:pPr>
              <w:widowControl w:val="0"/>
              <w:rPr>
                <w:rFonts w:asciiTheme="majorBidi" w:hAnsiTheme="majorBidi" w:cstheme="majorBidi"/>
                <w:sz w:val="24"/>
              </w:rPr>
            </w:pPr>
          </w:p>
        </w:tc>
      </w:tr>
    </w:tbl>
    <w:p w14:paraId="243754DB" w14:textId="64A6BFAD" w:rsidR="002E2AB9" w:rsidRDefault="002E2AB9">
      <w:pPr>
        <w:spacing w:line="240" w:lineRule="auto"/>
        <w:rPr>
          <w:rFonts w:ascii="Times New Roman" w:hAnsi="Times New Roman"/>
          <w:sz w:val="24"/>
        </w:rPr>
      </w:pPr>
    </w:p>
    <w:p w14:paraId="79BF286D" w14:textId="2772536D" w:rsidR="002E2AB9" w:rsidRPr="001966BF" w:rsidRDefault="00A47CC4" w:rsidP="00CC0052">
      <w:pPr>
        <w:pBdr>
          <w:top w:val="single" w:sz="4" w:space="1" w:color="000000"/>
          <w:left w:val="single" w:sz="4" w:space="31" w:color="000000"/>
          <w:bottom w:val="single" w:sz="4" w:space="20" w:color="000000"/>
          <w:right w:val="single" w:sz="4" w:space="4" w:color="000000"/>
        </w:pBdr>
        <w:spacing w:after="0" w:line="240" w:lineRule="auto"/>
        <w:rPr>
          <w:rFonts w:asciiTheme="majorBidi" w:hAnsiTheme="majorBidi" w:cstheme="majorBidi"/>
        </w:rPr>
      </w:pPr>
      <w:r w:rsidRPr="001966BF">
        <w:rPr>
          <w:rFonts w:asciiTheme="majorBidi" w:hAnsiTheme="majorBidi" w:cstheme="majorBidi"/>
        </w:rPr>
        <w:t xml:space="preserve">Name of Course Coordinator: </w:t>
      </w:r>
      <w:r w:rsidR="00CC0052">
        <w:rPr>
          <w:rFonts w:asciiTheme="majorBidi" w:hAnsiTheme="majorBidi" w:cstheme="majorBidi"/>
        </w:rPr>
        <w:t xml:space="preserve">Hana Mahmoud </w:t>
      </w:r>
      <w:r w:rsidRPr="001966BF">
        <w:rPr>
          <w:rFonts w:asciiTheme="majorBidi" w:hAnsiTheme="majorBidi" w:cstheme="majorBidi"/>
        </w:rPr>
        <w:t xml:space="preserve">     Signature: </w:t>
      </w:r>
      <w:r w:rsidR="00CC0052">
        <w:rPr>
          <w:rFonts w:asciiTheme="majorBidi" w:hAnsiTheme="majorBidi" w:cstheme="majorBidi"/>
        </w:rPr>
        <w:t xml:space="preserve">Hana Mahmoud </w:t>
      </w:r>
      <w:r w:rsidR="00CC0052" w:rsidRPr="001966BF">
        <w:rPr>
          <w:rFonts w:asciiTheme="majorBidi" w:hAnsiTheme="majorBidi" w:cstheme="majorBidi"/>
        </w:rPr>
        <w:t xml:space="preserve">     </w:t>
      </w:r>
      <w:r w:rsidRPr="001966BF">
        <w:rPr>
          <w:rFonts w:asciiTheme="majorBidi" w:hAnsiTheme="majorBidi" w:cstheme="majorBidi"/>
        </w:rPr>
        <w:t>Date: 2</w:t>
      </w:r>
      <w:r w:rsidR="00CC0052">
        <w:rPr>
          <w:rFonts w:asciiTheme="majorBidi" w:hAnsiTheme="majorBidi" w:cstheme="majorBidi"/>
        </w:rPr>
        <w:t>6</w:t>
      </w:r>
      <w:r w:rsidRPr="001966BF">
        <w:rPr>
          <w:rFonts w:asciiTheme="majorBidi" w:hAnsiTheme="majorBidi" w:cstheme="majorBidi"/>
        </w:rPr>
        <w:t>/02/202</w:t>
      </w:r>
      <w:r w:rsidR="00CC0052">
        <w:rPr>
          <w:rFonts w:asciiTheme="majorBidi" w:hAnsiTheme="majorBidi" w:cstheme="majorBidi"/>
        </w:rPr>
        <w:t>3</w:t>
      </w:r>
    </w:p>
    <w:p w14:paraId="357ED9C1" w14:textId="1B6BB49D" w:rsidR="002E2AB9" w:rsidRPr="001966BF" w:rsidRDefault="00A47CC4" w:rsidP="00CC0052">
      <w:pPr>
        <w:pBdr>
          <w:top w:val="single" w:sz="4" w:space="1" w:color="000000"/>
          <w:left w:val="single" w:sz="4" w:space="31" w:color="000000"/>
          <w:bottom w:val="single" w:sz="4" w:space="20" w:color="000000"/>
          <w:right w:val="single" w:sz="4" w:space="4" w:color="000000"/>
        </w:pBdr>
        <w:spacing w:after="0" w:line="240" w:lineRule="auto"/>
        <w:rPr>
          <w:rFonts w:asciiTheme="majorBidi" w:hAnsiTheme="majorBidi" w:cstheme="majorBidi"/>
        </w:rPr>
      </w:pPr>
      <w:r w:rsidRPr="001966BF">
        <w:rPr>
          <w:rFonts w:asciiTheme="majorBidi" w:hAnsiTheme="majorBidi" w:cstheme="majorBidi"/>
        </w:rPr>
        <w:t xml:space="preserve">Head of Curriculum Committee/Department: Dr. </w:t>
      </w:r>
      <w:proofErr w:type="spellStart"/>
      <w:r w:rsidR="00CC0052">
        <w:rPr>
          <w:rFonts w:asciiTheme="majorBidi" w:hAnsiTheme="majorBidi" w:cstheme="majorBidi"/>
        </w:rPr>
        <w:t>E</w:t>
      </w:r>
      <w:r w:rsidRPr="001966BF">
        <w:rPr>
          <w:rFonts w:asciiTheme="majorBidi" w:hAnsiTheme="majorBidi" w:cstheme="majorBidi"/>
        </w:rPr>
        <w:t>naam</w:t>
      </w:r>
      <w:proofErr w:type="spellEnd"/>
      <w:r w:rsidRPr="001966BF">
        <w:rPr>
          <w:rFonts w:asciiTheme="majorBidi" w:hAnsiTheme="majorBidi" w:cstheme="majorBidi"/>
        </w:rPr>
        <w:t xml:space="preserve"> </w:t>
      </w:r>
      <w:proofErr w:type="spellStart"/>
      <w:r w:rsidRPr="001966BF">
        <w:rPr>
          <w:rFonts w:asciiTheme="majorBidi" w:hAnsiTheme="majorBidi" w:cstheme="majorBidi"/>
        </w:rPr>
        <w:t>Kharabsheh</w:t>
      </w:r>
      <w:proofErr w:type="spellEnd"/>
      <w:r w:rsidRPr="001966BF">
        <w:rPr>
          <w:rFonts w:asciiTheme="majorBidi" w:hAnsiTheme="majorBidi" w:cstheme="majorBidi"/>
        </w:rPr>
        <w:t xml:space="preserve"> </w:t>
      </w:r>
      <w:r w:rsidR="00CC0052">
        <w:rPr>
          <w:rFonts w:asciiTheme="majorBidi" w:hAnsiTheme="majorBidi" w:cstheme="majorBidi"/>
        </w:rPr>
        <w:t xml:space="preserve"> </w:t>
      </w:r>
      <w:r w:rsidRPr="001966BF">
        <w:rPr>
          <w:rFonts w:asciiTheme="majorBidi" w:hAnsiTheme="majorBidi" w:cstheme="majorBidi"/>
        </w:rPr>
        <w:t xml:space="preserve"> Signature: </w:t>
      </w:r>
      <w:proofErr w:type="spellStart"/>
      <w:r w:rsidR="00CC0052">
        <w:rPr>
          <w:rFonts w:asciiTheme="majorBidi" w:hAnsiTheme="majorBidi" w:cstheme="majorBidi"/>
        </w:rPr>
        <w:t>E</w:t>
      </w:r>
      <w:r w:rsidRPr="001966BF">
        <w:rPr>
          <w:rFonts w:asciiTheme="majorBidi" w:hAnsiTheme="majorBidi" w:cstheme="majorBidi"/>
        </w:rPr>
        <w:t>naam</w:t>
      </w:r>
      <w:proofErr w:type="spellEnd"/>
      <w:r w:rsidRPr="001966BF">
        <w:rPr>
          <w:rFonts w:asciiTheme="majorBidi" w:hAnsiTheme="majorBidi" w:cstheme="majorBidi"/>
        </w:rPr>
        <w:t xml:space="preserve"> </w:t>
      </w:r>
      <w:proofErr w:type="spellStart"/>
      <w:r w:rsidRPr="001966BF">
        <w:rPr>
          <w:rFonts w:asciiTheme="majorBidi" w:hAnsiTheme="majorBidi" w:cstheme="majorBidi"/>
        </w:rPr>
        <w:t>Kharabsheh</w:t>
      </w:r>
      <w:proofErr w:type="spellEnd"/>
    </w:p>
    <w:p w14:paraId="49D834C3" w14:textId="42FFE8BF" w:rsidR="00CC0052" w:rsidRDefault="00A47CC4" w:rsidP="0005720A">
      <w:pPr>
        <w:pBdr>
          <w:top w:val="single" w:sz="4" w:space="1" w:color="000000"/>
          <w:left w:val="single" w:sz="4" w:space="31" w:color="000000"/>
          <w:bottom w:val="single" w:sz="4" w:space="20" w:color="000000"/>
          <w:right w:val="single" w:sz="4" w:space="4" w:color="000000"/>
        </w:pBdr>
        <w:spacing w:after="0" w:line="240" w:lineRule="auto"/>
        <w:rPr>
          <w:rFonts w:asciiTheme="majorBidi" w:hAnsiTheme="majorBidi" w:cstheme="majorBidi"/>
        </w:rPr>
      </w:pPr>
      <w:r w:rsidRPr="001966BF">
        <w:rPr>
          <w:rFonts w:asciiTheme="majorBidi" w:hAnsiTheme="majorBidi" w:cstheme="majorBidi"/>
        </w:rPr>
        <w:t xml:space="preserve">Head of Department: Dr. </w:t>
      </w:r>
      <w:proofErr w:type="spellStart"/>
      <w:r w:rsidR="0005720A">
        <w:rPr>
          <w:rFonts w:asciiTheme="majorBidi" w:hAnsiTheme="majorBidi" w:cstheme="majorBidi"/>
        </w:rPr>
        <w:t>A</w:t>
      </w:r>
      <w:r w:rsidRPr="001966BF">
        <w:rPr>
          <w:rFonts w:asciiTheme="majorBidi" w:hAnsiTheme="majorBidi" w:cstheme="majorBidi"/>
        </w:rPr>
        <w:t>naam</w:t>
      </w:r>
      <w:proofErr w:type="spellEnd"/>
      <w:r w:rsidRPr="001966BF">
        <w:rPr>
          <w:rFonts w:asciiTheme="majorBidi" w:hAnsiTheme="majorBidi" w:cstheme="majorBidi"/>
        </w:rPr>
        <w:t xml:space="preserve"> </w:t>
      </w:r>
      <w:proofErr w:type="spellStart"/>
      <w:r w:rsidRPr="001966BF">
        <w:rPr>
          <w:rFonts w:asciiTheme="majorBidi" w:hAnsiTheme="majorBidi" w:cstheme="majorBidi"/>
        </w:rPr>
        <w:t>Kharabsheh</w:t>
      </w:r>
      <w:proofErr w:type="spellEnd"/>
      <w:r w:rsidRPr="001966BF">
        <w:rPr>
          <w:rFonts w:asciiTheme="majorBidi" w:hAnsiTheme="majorBidi" w:cstheme="majorBidi"/>
        </w:rPr>
        <w:t xml:space="preserve">    Signature: </w:t>
      </w:r>
      <w:proofErr w:type="spellStart"/>
      <w:r w:rsidR="0005720A">
        <w:rPr>
          <w:rFonts w:asciiTheme="majorBidi" w:hAnsiTheme="majorBidi" w:cstheme="majorBidi"/>
        </w:rPr>
        <w:t>A</w:t>
      </w:r>
      <w:r w:rsidRPr="001966BF">
        <w:rPr>
          <w:rFonts w:asciiTheme="majorBidi" w:hAnsiTheme="majorBidi" w:cstheme="majorBidi"/>
        </w:rPr>
        <w:t>naam</w:t>
      </w:r>
      <w:proofErr w:type="spellEnd"/>
      <w:r w:rsidRPr="001966BF">
        <w:rPr>
          <w:rFonts w:asciiTheme="majorBidi" w:hAnsiTheme="majorBidi" w:cstheme="majorBidi"/>
        </w:rPr>
        <w:t xml:space="preserve"> </w:t>
      </w:r>
      <w:proofErr w:type="spellStart"/>
      <w:r w:rsidRPr="001966BF">
        <w:rPr>
          <w:rFonts w:asciiTheme="majorBidi" w:hAnsiTheme="majorBidi" w:cstheme="majorBidi"/>
        </w:rPr>
        <w:t>Kharabsheh</w:t>
      </w:r>
      <w:proofErr w:type="spellEnd"/>
      <w:r w:rsidRPr="001966BF">
        <w:rPr>
          <w:rFonts w:asciiTheme="majorBidi" w:hAnsiTheme="majorBidi" w:cstheme="majorBidi"/>
        </w:rPr>
        <w:t xml:space="preserve">    </w:t>
      </w:r>
    </w:p>
    <w:p w14:paraId="5E749A34" w14:textId="32719119" w:rsidR="002E2AB9" w:rsidRPr="001966BF" w:rsidRDefault="00A47CC4" w:rsidP="00CC0052">
      <w:pPr>
        <w:pBdr>
          <w:top w:val="single" w:sz="4" w:space="1" w:color="000000"/>
          <w:left w:val="single" w:sz="4" w:space="31" w:color="000000"/>
          <w:bottom w:val="single" w:sz="4" w:space="20" w:color="000000"/>
          <w:right w:val="single" w:sz="4" w:space="4" w:color="000000"/>
        </w:pBdr>
        <w:spacing w:after="0" w:line="240" w:lineRule="auto"/>
        <w:rPr>
          <w:rFonts w:asciiTheme="majorBidi" w:hAnsiTheme="majorBidi" w:cstheme="majorBidi"/>
        </w:rPr>
      </w:pPr>
      <w:r w:rsidRPr="001966BF">
        <w:rPr>
          <w:rFonts w:asciiTheme="majorBidi" w:hAnsiTheme="majorBidi" w:cstheme="majorBidi"/>
        </w:rPr>
        <w:t xml:space="preserve">                                                </w:t>
      </w:r>
    </w:p>
    <w:p w14:paraId="125FD0A2" w14:textId="77777777" w:rsidR="000A7626" w:rsidRDefault="000A7626" w:rsidP="000A762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0D3A109" w14:textId="77777777" w:rsidR="000A7626" w:rsidRDefault="000A7626" w:rsidP="000A762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4DA3C056" w14:textId="77777777" w:rsidR="002E2AB9" w:rsidRDefault="002E2AB9">
      <w:pPr>
        <w:rPr>
          <w:rFonts w:asciiTheme="majorBidi" w:hAnsiTheme="majorBidi" w:cstheme="majorBidi"/>
          <w:sz w:val="20"/>
          <w:szCs w:val="18"/>
        </w:rPr>
      </w:pPr>
      <w:bookmarkStart w:id="0" w:name="_GoBack"/>
      <w:bookmarkEnd w:id="0"/>
    </w:p>
    <w:p w14:paraId="1E169237" w14:textId="77777777" w:rsidR="002E2AB9" w:rsidRPr="00916B97" w:rsidRDefault="00A47CC4">
      <w:pPr>
        <w:spacing w:after="0" w:line="240" w:lineRule="auto"/>
        <w:jc w:val="center"/>
        <w:rPr>
          <w:rFonts w:asciiTheme="majorBidi" w:eastAsia="Times New Roman" w:hAnsiTheme="majorBidi" w:cstheme="majorBidi"/>
          <w:color w:val="000000"/>
        </w:rPr>
      </w:pPr>
      <w:r w:rsidRPr="00916B97">
        <w:rPr>
          <w:rFonts w:asciiTheme="majorBidi" w:eastAsia="Times New Roman" w:hAnsiTheme="majorBidi" w:cstheme="majorBidi"/>
          <w:color w:val="000000"/>
        </w:rPr>
        <w:t>Appendix 1</w:t>
      </w:r>
    </w:p>
    <w:p w14:paraId="62F3FBD4" w14:textId="77777777" w:rsidR="002E2AB9" w:rsidRPr="00916B97" w:rsidRDefault="00A47CC4">
      <w:pPr>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lastRenderedPageBreak/>
        <w:t>Clinical Practicum-Speech</w:t>
      </w:r>
    </w:p>
    <w:p w14:paraId="4510E887" w14:textId="77777777" w:rsidR="002E2AB9" w:rsidRPr="00916B97" w:rsidRDefault="00A47CC4">
      <w:pPr>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Session Evaluation Form</w:t>
      </w:r>
    </w:p>
    <w:p w14:paraId="34B56E31" w14:textId="77777777" w:rsidR="002E2AB9" w:rsidRPr="00916B97" w:rsidRDefault="002E2AB9">
      <w:pPr>
        <w:spacing w:after="0" w:line="240" w:lineRule="auto"/>
        <w:jc w:val="center"/>
        <w:rPr>
          <w:rFonts w:asciiTheme="majorBidi" w:eastAsia="Times New Roman" w:hAnsiTheme="majorBidi" w:cstheme="majorBidi"/>
          <w:sz w:val="24"/>
          <w:szCs w:val="24"/>
        </w:rPr>
      </w:pPr>
    </w:p>
    <w:tbl>
      <w:tblPr>
        <w:tblW w:w="8660" w:type="dxa"/>
        <w:tblLayout w:type="fixed"/>
        <w:tblLook w:val="04A0" w:firstRow="1" w:lastRow="0" w:firstColumn="1" w:lastColumn="0" w:noHBand="0" w:noVBand="1"/>
      </w:tblPr>
      <w:tblGrid>
        <w:gridCol w:w="3917"/>
        <w:gridCol w:w="529"/>
        <w:gridCol w:w="3686"/>
        <w:gridCol w:w="528"/>
      </w:tblGrid>
      <w:tr w:rsidR="002E2AB9" w:rsidRPr="00916B97" w14:paraId="315B499F" w14:textId="77777777">
        <w:trPr>
          <w:trHeight w:val="250"/>
        </w:trPr>
        <w:tc>
          <w:tcPr>
            <w:tcW w:w="3916" w:type="dxa"/>
            <w:tcBorders>
              <w:top w:val="single" w:sz="4" w:space="0" w:color="000000"/>
              <w:left w:val="single" w:sz="4" w:space="0" w:color="000000"/>
              <w:bottom w:val="single" w:sz="4" w:space="0" w:color="000000"/>
              <w:right w:val="single" w:sz="4" w:space="0" w:color="000000"/>
            </w:tcBorders>
          </w:tcPr>
          <w:p w14:paraId="2F511DE7"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color w:val="000000"/>
              </w:rPr>
              <w:t>Student name:</w:t>
            </w:r>
          </w:p>
        </w:tc>
        <w:tc>
          <w:tcPr>
            <w:tcW w:w="529" w:type="dxa"/>
            <w:tcBorders>
              <w:top w:val="single" w:sz="4" w:space="0" w:color="000000"/>
              <w:left w:val="single" w:sz="4" w:space="0" w:color="000000"/>
              <w:bottom w:val="single" w:sz="4" w:space="0" w:color="000000"/>
              <w:right w:val="single" w:sz="4" w:space="0" w:color="000000"/>
            </w:tcBorders>
          </w:tcPr>
          <w:p w14:paraId="55F4E110"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2E6AFADB"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color w:val="000000"/>
              </w:rPr>
              <w:t>Session date:</w:t>
            </w:r>
          </w:p>
        </w:tc>
        <w:tc>
          <w:tcPr>
            <w:tcW w:w="528" w:type="dxa"/>
            <w:tcBorders>
              <w:top w:val="single" w:sz="4" w:space="0" w:color="000000"/>
              <w:left w:val="single" w:sz="4" w:space="0" w:color="000000"/>
              <w:bottom w:val="single" w:sz="4" w:space="0" w:color="000000"/>
              <w:right w:val="single" w:sz="4" w:space="0" w:color="000000"/>
            </w:tcBorders>
          </w:tcPr>
          <w:p w14:paraId="59266771" w14:textId="77777777" w:rsidR="002E2AB9" w:rsidRPr="00916B97" w:rsidRDefault="002E2AB9">
            <w:pPr>
              <w:widowControl w:val="0"/>
              <w:spacing w:after="0" w:line="240" w:lineRule="auto"/>
              <w:rPr>
                <w:rFonts w:asciiTheme="majorBidi" w:eastAsia="Times New Roman" w:hAnsiTheme="majorBidi" w:cstheme="majorBidi"/>
                <w:sz w:val="24"/>
                <w:szCs w:val="24"/>
              </w:rPr>
            </w:pPr>
          </w:p>
        </w:tc>
      </w:tr>
      <w:tr w:rsidR="002E2AB9" w:rsidRPr="00916B97" w14:paraId="35B650F4" w14:textId="77777777">
        <w:trPr>
          <w:trHeight w:val="260"/>
        </w:trPr>
        <w:tc>
          <w:tcPr>
            <w:tcW w:w="3916" w:type="dxa"/>
            <w:tcBorders>
              <w:top w:val="single" w:sz="4" w:space="0" w:color="000000"/>
              <w:left w:val="single" w:sz="4" w:space="0" w:color="000000"/>
              <w:bottom w:val="single" w:sz="4" w:space="0" w:color="000000"/>
              <w:right w:val="single" w:sz="4" w:space="0" w:color="000000"/>
            </w:tcBorders>
          </w:tcPr>
          <w:p w14:paraId="16241E00"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color w:val="000000"/>
              </w:rPr>
              <w:t>Patient:</w:t>
            </w:r>
          </w:p>
        </w:tc>
        <w:tc>
          <w:tcPr>
            <w:tcW w:w="529" w:type="dxa"/>
            <w:tcBorders>
              <w:top w:val="single" w:sz="4" w:space="0" w:color="000000"/>
              <w:left w:val="single" w:sz="4" w:space="0" w:color="000000"/>
              <w:bottom w:val="single" w:sz="4" w:space="0" w:color="000000"/>
              <w:right w:val="single" w:sz="4" w:space="0" w:color="000000"/>
            </w:tcBorders>
          </w:tcPr>
          <w:p w14:paraId="029F9330"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3EDE39DB"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color w:val="000000"/>
              </w:rPr>
              <w:t>Diagnosis:</w:t>
            </w:r>
          </w:p>
        </w:tc>
        <w:tc>
          <w:tcPr>
            <w:tcW w:w="528" w:type="dxa"/>
            <w:tcBorders>
              <w:top w:val="single" w:sz="4" w:space="0" w:color="000000"/>
              <w:left w:val="single" w:sz="4" w:space="0" w:color="000000"/>
              <w:bottom w:val="single" w:sz="4" w:space="0" w:color="000000"/>
              <w:right w:val="single" w:sz="4" w:space="0" w:color="000000"/>
            </w:tcBorders>
          </w:tcPr>
          <w:p w14:paraId="6E5E60D9" w14:textId="77777777" w:rsidR="002E2AB9" w:rsidRPr="00916B97" w:rsidRDefault="002E2AB9">
            <w:pPr>
              <w:widowControl w:val="0"/>
              <w:spacing w:after="0" w:line="240" w:lineRule="auto"/>
              <w:rPr>
                <w:rFonts w:asciiTheme="majorBidi" w:eastAsia="Times New Roman" w:hAnsiTheme="majorBidi" w:cstheme="majorBidi"/>
                <w:sz w:val="24"/>
                <w:szCs w:val="24"/>
              </w:rPr>
            </w:pPr>
          </w:p>
        </w:tc>
      </w:tr>
    </w:tbl>
    <w:p w14:paraId="2E4C7EAD" w14:textId="77777777" w:rsidR="002E2AB9" w:rsidRPr="00916B97" w:rsidRDefault="002E2AB9">
      <w:pPr>
        <w:spacing w:after="0" w:line="240" w:lineRule="auto"/>
        <w:rPr>
          <w:rFonts w:asciiTheme="majorBidi" w:eastAsia="Times New Roman" w:hAnsiTheme="majorBidi" w:cstheme="majorBidi"/>
          <w:sz w:val="24"/>
          <w:szCs w:val="24"/>
        </w:rPr>
      </w:pPr>
    </w:p>
    <w:tbl>
      <w:tblPr>
        <w:bidiVisual/>
        <w:tblW w:w="8630" w:type="dxa"/>
        <w:tblLayout w:type="fixed"/>
        <w:tblLook w:val="04A0" w:firstRow="1" w:lastRow="0" w:firstColumn="1" w:lastColumn="0" w:noHBand="0" w:noVBand="1"/>
      </w:tblPr>
      <w:tblGrid>
        <w:gridCol w:w="705"/>
        <w:gridCol w:w="7585"/>
        <w:gridCol w:w="340"/>
      </w:tblGrid>
      <w:tr w:rsidR="002E2AB9" w:rsidRPr="00916B97" w14:paraId="3A1AE6C8" w14:textId="77777777">
        <w:trPr>
          <w:trHeight w:val="377"/>
        </w:trPr>
        <w:tc>
          <w:tcPr>
            <w:tcW w:w="705" w:type="dxa"/>
            <w:tcBorders>
              <w:top w:val="single" w:sz="4" w:space="0" w:color="000000"/>
              <w:left w:val="single" w:sz="4" w:space="0" w:color="000000"/>
              <w:bottom w:val="single" w:sz="4" w:space="0" w:color="000000"/>
              <w:right w:val="single" w:sz="4" w:space="0" w:color="000000"/>
            </w:tcBorders>
          </w:tcPr>
          <w:p w14:paraId="47A48B1D"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Mark</w:t>
            </w:r>
          </w:p>
        </w:tc>
        <w:tc>
          <w:tcPr>
            <w:tcW w:w="7585" w:type="dxa"/>
            <w:tcBorders>
              <w:top w:val="single" w:sz="4" w:space="0" w:color="000000"/>
              <w:left w:val="single" w:sz="4" w:space="0" w:color="000000"/>
              <w:bottom w:val="single" w:sz="4" w:space="0" w:color="000000"/>
              <w:right w:val="single" w:sz="4" w:space="0" w:color="000000"/>
            </w:tcBorders>
          </w:tcPr>
          <w:p w14:paraId="0E79B054"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Item</w:t>
            </w:r>
          </w:p>
        </w:tc>
        <w:tc>
          <w:tcPr>
            <w:tcW w:w="340" w:type="dxa"/>
            <w:tcBorders>
              <w:top w:val="single" w:sz="4" w:space="0" w:color="000000"/>
              <w:left w:val="single" w:sz="4" w:space="0" w:color="000000"/>
              <w:bottom w:val="single" w:sz="4" w:space="0" w:color="000000"/>
              <w:right w:val="single" w:sz="4" w:space="0" w:color="000000"/>
            </w:tcBorders>
          </w:tcPr>
          <w:p w14:paraId="6D6E435B" w14:textId="77777777" w:rsidR="002E2AB9" w:rsidRPr="00916B97" w:rsidRDefault="002E2AB9">
            <w:pPr>
              <w:widowControl w:val="0"/>
              <w:spacing w:after="0" w:line="240" w:lineRule="auto"/>
              <w:rPr>
                <w:rFonts w:asciiTheme="majorBidi" w:eastAsia="Times New Roman" w:hAnsiTheme="majorBidi" w:cstheme="majorBidi"/>
                <w:sz w:val="24"/>
                <w:szCs w:val="24"/>
              </w:rPr>
            </w:pPr>
          </w:p>
        </w:tc>
      </w:tr>
      <w:tr w:rsidR="002E2AB9" w:rsidRPr="00916B97" w14:paraId="0D0A820E" w14:textId="77777777">
        <w:tc>
          <w:tcPr>
            <w:tcW w:w="705" w:type="dxa"/>
            <w:tcBorders>
              <w:top w:val="single" w:sz="4" w:space="0" w:color="000000"/>
              <w:left w:val="single" w:sz="4" w:space="0" w:color="000000"/>
              <w:bottom w:val="single" w:sz="4" w:space="0" w:color="000000"/>
              <w:right w:val="single" w:sz="4" w:space="0" w:color="000000"/>
            </w:tcBorders>
          </w:tcPr>
          <w:p w14:paraId="35144FB6"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tc>
        <w:tc>
          <w:tcPr>
            <w:tcW w:w="7585" w:type="dxa"/>
            <w:tcBorders>
              <w:top w:val="single" w:sz="4" w:space="0" w:color="000000"/>
              <w:left w:val="single" w:sz="4" w:space="0" w:color="000000"/>
              <w:bottom w:val="single" w:sz="4" w:space="0" w:color="000000"/>
              <w:right w:val="single" w:sz="4" w:space="0" w:color="000000"/>
            </w:tcBorders>
          </w:tcPr>
          <w:p w14:paraId="6742D6C7"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Setting and organization:</w:t>
            </w:r>
          </w:p>
          <w:p w14:paraId="0A366C15"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color w:val="000000"/>
              </w:rPr>
              <w:t>Arrange seating to facilitate movement</w:t>
            </w:r>
          </w:p>
          <w:p w14:paraId="64DD28A9"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color w:val="000000"/>
              </w:rPr>
              <w:t>Using the session time properly</w:t>
            </w:r>
          </w:p>
          <w:p w14:paraId="136DBCBB" w14:textId="77777777" w:rsidR="002E2AB9" w:rsidRPr="00916B97" w:rsidRDefault="00A47CC4">
            <w:pPr>
              <w:widowControl w:val="0"/>
              <w:spacing w:after="0" w:line="240" w:lineRule="auto"/>
              <w:jc w:val="both"/>
              <w:rPr>
                <w:rFonts w:asciiTheme="majorBidi" w:eastAsia="Times New Roman" w:hAnsiTheme="majorBidi" w:cstheme="majorBidi"/>
                <w:sz w:val="24"/>
                <w:szCs w:val="24"/>
              </w:rPr>
            </w:pPr>
            <w:r w:rsidRPr="00916B97">
              <w:rPr>
                <w:rFonts w:asciiTheme="majorBidi" w:eastAsia="Times New Roman" w:hAnsiTheme="majorBidi" w:cstheme="majorBidi"/>
                <w:color w:val="000000"/>
              </w:rPr>
              <w:t>Organizing the room and tools (during and after finishing activities)</w:t>
            </w:r>
          </w:p>
        </w:tc>
        <w:tc>
          <w:tcPr>
            <w:tcW w:w="340" w:type="dxa"/>
            <w:tcBorders>
              <w:top w:val="single" w:sz="4" w:space="0" w:color="000000"/>
              <w:left w:val="single" w:sz="4" w:space="0" w:color="000000"/>
              <w:bottom w:val="single" w:sz="4" w:space="0" w:color="000000"/>
              <w:right w:val="single" w:sz="4" w:space="0" w:color="000000"/>
            </w:tcBorders>
          </w:tcPr>
          <w:p w14:paraId="73EE0389"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tc>
      </w:tr>
      <w:tr w:rsidR="002E2AB9" w:rsidRPr="00916B97" w14:paraId="5DD012AB" w14:textId="77777777">
        <w:tc>
          <w:tcPr>
            <w:tcW w:w="705" w:type="dxa"/>
            <w:tcBorders>
              <w:top w:val="single" w:sz="4" w:space="0" w:color="000000"/>
              <w:left w:val="single" w:sz="4" w:space="0" w:color="000000"/>
              <w:bottom w:val="single" w:sz="4" w:space="0" w:color="000000"/>
              <w:right w:val="single" w:sz="4" w:space="0" w:color="000000"/>
            </w:tcBorders>
          </w:tcPr>
          <w:p w14:paraId="672BFA1F"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tc>
        <w:tc>
          <w:tcPr>
            <w:tcW w:w="7585" w:type="dxa"/>
            <w:tcBorders>
              <w:top w:val="single" w:sz="4" w:space="0" w:color="000000"/>
              <w:left w:val="single" w:sz="4" w:space="0" w:color="000000"/>
              <w:bottom w:val="single" w:sz="4" w:space="0" w:color="000000"/>
              <w:right w:val="single" w:sz="4" w:space="0" w:color="000000"/>
            </w:tcBorders>
          </w:tcPr>
          <w:p w14:paraId="1D276974"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Activity structure</w:t>
            </w:r>
          </w:p>
          <w:p w14:paraId="0C055A17"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Variation of activities (should follow session plan)</w:t>
            </w:r>
          </w:p>
          <w:p w14:paraId="445DDAC1"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Appropriateness of activities for patient age</w:t>
            </w:r>
          </w:p>
          <w:p w14:paraId="5F9DF301"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Activities should serve the goals  </w:t>
            </w:r>
          </w:p>
        </w:tc>
        <w:tc>
          <w:tcPr>
            <w:tcW w:w="340" w:type="dxa"/>
            <w:tcBorders>
              <w:top w:val="single" w:sz="4" w:space="0" w:color="000000"/>
              <w:left w:val="single" w:sz="4" w:space="0" w:color="000000"/>
              <w:bottom w:val="single" w:sz="4" w:space="0" w:color="000000"/>
              <w:right w:val="single" w:sz="4" w:space="0" w:color="000000"/>
            </w:tcBorders>
          </w:tcPr>
          <w:p w14:paraId="498065D9"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2</w:t>
            </w:r>
          </w:p>
        </w:tc>
      </w:tr>
      <w:tr w:rsidR="002E2AB9" w:rsidRPr="00916B97" w14:paraId="517A5638" w14:textId="77777777">
        <w:tc>
          <w:tcPr>
            <w:tcW w:w="705" w:type="dxa"/>
            <w:tcBorders>
              <w:top w:val="single" w:sz="4" w:space="0" w:color="000000"/>
              <w:left w:val="single" w:sz="4" w:space="0" w:color="000000"/>
              <w:bottom w:val="single" w:sz="4" w:space="0" w:color="000000"/>
              <w:right w:val="single" w:sz="4" w:space="0" w:color="000000"/>
            </w:tcBorders>
          </w:tcPr>
          <w:p w14:paraId="126905FC"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tc>
        <w:tc>
          <w:tcPr>
            <w:tcW w:w="7585" w:type="dxa"/>
            <w:tcBorders>
              <w:top w:val="single" w:sz="4" w:space="0" w:color="000000"/>
              <w:left w:val="single" w:sz="4" w:space="0" w:color="000000"/>
              <w:bottom w:val="single" w:sz="4" w:space="0" w:color="000000"/>
              <w:right w:val="single" w:sz="4" w:space="0" w:color="000000"/>
            </w:tcBorders>
          </w:tcPr>
          <w:p w14:paraId="6217628C"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Clarity and fluency</w:t>
            </w:r>
          </w:p>
          <w:p w14:paraId="362C7212"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Using appropriate intonation</w:t>
            </w:r>
          </w:p>
          <w:p w14:paraId="6220F4E1"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Clear and adequately presented speech</w:t>
            </w:r>
          </w:p>
        </w:tc>
        <w:tc>
          <w:tcPr>
            <w:tcW w:w="340" w:type="dxa"/>
            <w:tcBorders>
              <w:top w:val="single" w:sz="4" w:space="0" w:color="000000"/>
              <w:left w:val="single" w:sz="4" w:space="0" w:color="000000"/>
              <w:bottom w:val="single" w:sz="4" w:space="0" w:color="000000"/>
              <w:right w:val="single" w:sz="4" w:space="0" w:color="000000"/>
            </w:tcBorders>
          </w:tcPr>
          <w:p w14:paraId="255F3B80"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3</w:t>
            </w:r>
          </w:p>
        </w:tc>
      </w:tr>
      <w:tr w:rsidR="002E2AB9" w:rsidRPr="00916B97" w14:paraId="741E9B78" w14:textId="77777777">
        <w:tc>
          <w:tcPr>
            <w:tcW w:w="705" w:type="dxa"/>
            <w:tcBorders>
              <w:top w:val="single" w:sz="4" w:space="0" w:color="000000"/>
              <w:left w:val="single" w:sz="4" w:space="0" w:color="000000"/>
              <w:bottom w:val="single" w:sz="4" w:space="0" w:color="000000"/>
              <w:right w:val="single" w:sz="4" w:space="0" w:color="000000"/>
            </w:tcBorders>
          </w:tcPr>
          <w:p w14:paraId="5D4A8F70"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tc>
        <w:tc>
          <w:tcPr>
            <w:tcW w:w="7585" w:type="dxa"/>
            <w:tcBorders>
              <w:top w:val="single" w:sz="4" w:space="0" w:color="000000"/>
              <w:left w:val="single" w:sz="4" w:space="0" w:color="000000"/>
              <w:bottom w:val="single" w:sz="4" w:space="0" w:color="000000"/>
              <w:right w:val="single" w:sz="4" w:space="0" w:color="000000"/>
            </w:tcBorders>
          </w:tcPr>
          <w:p w14:paraId="106DA783"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Materials</w:t>
            </w:r>
          </w:p>
          <w:p w14:paraId="59C00EAD"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Appropriate for age</w:t>
            </w:r>
          </w:p>
          <w:p w14:paraId="37FFE4A1"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Appropriate for objectives</w:t>
            </w:r>
          </w:p>
        </w:tc>
        <w:tc>
          <w:tcPr>
            <w:tcW w:w="340" w:type="dxa"/>
            <w:tcBorders>
              <w:top w:val="single" w:sz="4" w:space="0" w:color="000000"/>
              <w:left w:val="single" w:sz="4" w:space="0" w:color="000000"/>
              <w:bottom w:val="single" w:sz="4" w:space="0" w:color="000000"/>
              <w:right w:val="single" w:sz="4" w:space="0" w:color="000000"/>
            </w:tcBorders>
          </w:tcPr>
          <w:p w14:paraId="6EF2CFE6"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4</w:t>
            </w:r>
          </w:p>
        </w:tc>
      </w:tr>
      <w:tr w:rsidR="002E2AB9" w:rsidRPr="00916B97" w14:paraId="1A38D57E" w14:textId="77777777">
        <w:tc>
          <w:tcPr>
            <w:tcW w:w="705" w:type="dxa"/>
            <w:tcBorders>
              <w:top w:val="single" w:sz="4" w:space="0" w:color="000000"/>
              <w:left w:val="single" w:sz="4" w:space="0" w:color="000000"/>
              <w:bottom w:val="single" w:sz="4" w:space="0" w:color="000000"/>
              <w:right w:val="single" w:sz="4" w:space="0" w:color="000000"/>
            </w:tcBorders>
          </w:tcPr>
          <w:p w14:paraId="553F409B"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/3</w:t>
            </w:r>
          </w:p>
        </w:tc>
        <w:tc>
          <w:tcPr>
            <w:tcW w:w="7585" w:type="dxa"/>
            <w:tcBorders>
              <w:top w:val="single" w:sz="4" w:space="0" w:color="000000"/>
              <w:left w:val="single" w:sz="4" w:space="0" w:color="000000"/>
              <w:bottom w:val="single" w:sz="4" w:space="0" w:color="000000"/>
              <w:right w:val="single" w:sz="4" w:space="0" w:color="000000"/>
            </w:tcBorders>
          </w:tcPr>
          <w:p w14:paraId="769E5771"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Procedure:</w:t>
            </w:r>
          </w:p>
          <w:p w14:paraId="338D81CA"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Gives clear instruction to the patient before each activity</w:t>
            </w:r>
          </w:p>
          <w:p w14:paraId="56B8E00C"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Gives adequate feedback (using adequate timing)</w:t>
            </w:r>
          </w:p>
          <w:p w14:paraId="0D781902"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Can correctly judge on the response </w:t>
            </w:r>
          </w:p>
          <w:p w14:paraId="536423BD"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Use appropriate reinforcement</w:t>
            </w:r>
          </w:p>
        </w:tc>
        <w:tc>
          <w:tcPr>
            <w:tcW w:w="340" w:type="dxa"/>
            <w:tcBorders>
              <w:top w:val="single" w:sz="4" w:space="0" w:color="000000"/>
              <w:left w:val="single" w:sz="4" w:space="0" w:color="000000"/>
              <w:bottom w:val="single" w:sz="4" w:space="0" w:color="000000"/>
              <w:right w:val="single" w:sz="4" w:space="0" w:color="000000"/>
            </w:tcBorders>
          </w:tcPr>
          <w:p w14:paraId="43BBE479"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5</w:t>
            </w:r>
          </w:p>
        </w:tc>
      </w:tr>
      <w:tr w:rsidR="002E2AB9" w:rsidRPr="00916B97" w14:paraId="735A1EE7" w14:textId="77777777">
        <w:tc>
          <w:tcPr>
            <w:tcW w:w="705" w:type="dxa"/>
            <w:tcBorders>
              <w:top w:val="single" w:sz="4" w:space="0" w:color="000000"/>
              <w:left w:val="single" w:sz="4" w:space="0" w:color="000000"/>
              <w:bottom w:val="single" w:sz="4" w:space="0" w:color="000000"/>
              <w:right w:val="single" w:sz="4" w:space="0" w:color="000000"/>
            </w:tcBorders>
          </w:tcPr>
          <w:p w14:paraId="11630CF5"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tc>
        <w:tc>
          <w:tcPr>
            <w:tcW w:w="7585" w:type="dxa"/>
            <w:tcBorders>
              <w:top w:val="single" w:sz="4" w:space="0" w:color="000000"/>
              <w:left w:val="single" w:sz="4" w:space="0" w:color="000000"/>
              <w:bottom w:val="single" w:sz="4" w:space="0" w:color="000000"/>
              <w:right w:val="single" w:sz="4" w:space="0" w:color="000000"/>
            </w:tcBorders>
          </w:tcPr>
          <w:p w14:paraId="1FF4BFBD"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 xml:space="preserve">Relationship and motivation         </w:t>
            </w:r>
            <w:r w:rsidRPr="00916B97">
              <w:rPr>
                <w:rFonts w:asciiTheme="majorBidi" w:eastAsia="Times New Roman" w:hAnsiTheme="majorBidi" w:cstheme="majorBidi"/>
                <w:b/>
                <w:bCs/>
                <w:color w:val="000000"/>
              </w:rPr>
              <w:tab/>
            </w:r>
          </w:p>
          <w:p w14:paraId="0B6C7A00" w14:textId="77777777" w:rsidR="002E2AB9" w:rsidRPr="00916B97" w:rsidRDefault="00A47CC4">
            <w:pPr>
              <w:widowControl w:val="0"/>
              <w:bidi/>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Relationship with the client</w:t>
            </w:r>
          </w:p>
          <w:p w14:paraId="5B90F849"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Able to motivate and engage the patient during activities</w:t>
            </w:r>
          </w:p>
        </w:tc>
        <w:tc>
          <w:tcPr>
            <w:tcW w:w="340" w:type="dxa"/>
            <w:tcBorders>
              <w:top w:val="single" w:sz="4" w:space="0" w:color="000000"/>
              <w:left w:val="single" w:sz="4" w:space="0" w:color="000000"/>
              <w:bottom w:val="single" w:sz="4" w:space="0" w:color="000000"/>
              <w:right w:val="single" w:sz="4" w:space="0" w:color="000000"/>
            </w:tcBorders>
          </w:tcPr>
          <w:p w14:paraId="639201C0"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6</w:t>
            </w:r>
          </w:p>
        </w:tc>
      </w:tr>
      <w:tr w:rsidR="002E2AB9" w:rsidRPr="00916B97" w14:paraId="59CFDD93" w14:textId="77777777">
        <w:tc>
          <w:tcPr>
            <w:tcW w:w="705" w:type="dxa"/>
            <w:tcBorders>
              <w:top w:val="single" w:sz="4" w:space="0" w:color="000000"/>
              <w:left w:val="single" w:sz="4" w:space="0" w:color="000000"/>
              <w:bottom w:val="single" w:sz="4" w:space="0" w:color="000000"/>
              <w:right w:val="single" w:sz="4" w:space="0" w:color="000000"/>
            </w:tcBorders>
          </w:tcPr>
          <w:p w14:paraId="6360834B"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tc>
        <w:tc>
          <w:tcPr>
            <w:tcW w:w="7585" w:type="dxa"/>
            <w:tcBorders>
              <w:top w:val="single" w:sz="4" w:space="0" w:color="000000"/>
              <w:left w:val="single" w:sz="4" w:space="0" w:color="000000"/>
              <w:bottom w:val="single" w:sz="4" w:space="0" w:color="000000"/>
              <w:right w:val="single" w:sz="4" w:space="0" w:color="000000"/>
            </w:tcBorders>
          </w:tcPr>
          <w:p w14:paraId="0899CC5C"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Family:</w:t>
            </w:r>
          </w:p>
          <w:p w14:paraId="0F419F6B"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Involvement in the session</w:t>
            </w:r>
          </w:p>
          <w:p w14:paraId="638D95F9"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Gives clear instructions to the family</w:t>
            </w:r>
          </w:p>
          <w:p w14:paraId="49BF63F2"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4E6A29BC"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7</w:t>
            </w:r>
          </w:p>
        </w:tc>
      </w:tr>
      <w:tr w:rsidR="002E2AB9" w:rsidRPr="00916B97" w14:paraId="1B317F61" w14:textId="77777777">
        <w:tc>
          <w:tcPr>
            <w:tcW w:w="705" w:type="dxa"/>
            <w:tcBorders>
              <w:top w:val="single" w:sz="4" w:space="0" w:color="000000"/>
              <w:left w:val="single" w:sz="4" w:space="0" w:color="000000"/>
              <w:bottom w:val="single" w:sz="4" w:space="0" w:color="000000"/>
              <w:right w:val="single" w:sz="4" w:space="0" w:color="000000"/>
            </w:tcBorders>
          </w:tcPr>
          <w:p w14:paraId="167426CC"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w:t>
            </w:r>
          </w:p>
          <w:p w14:paraId="01012426"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7585" w:type="dxa"/>
            <w:tcBorders>
              <w:top w:val="single" w:sz="4" w:space="0" w:color="000000"/>
              <w:left w:val="single" w:sz="4" w:space="0" w:color="000000"/>
              <w:bottom w:val="single" w:sz="4" w:space="0" w:color="000000"/>
              <w:right w:val="single" w:sz="4" w:space="0" w:color="000000"/>
            </w:tcBorders>
          </w:tcPr>
          <w:p w14:paraId="23D47696"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Assignments</w:t>
            </w:r>
          </w:p>
          <w:p w14:paraId="28D6157D"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Giving homework as should be mentioned in session plan</w:t>
            </w:r>
          </w:p>
          <w:p w14:paraId="380315D8"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Gives homework (both students should do that), Discussing homework with parents</w:t>
            </w:r>
          </w:p>
        </w:tc>
        <w:tc>
          <w:tcPr>
            <w:tcW w:w="340" w:type="dxa"/>
            <w:tcBorders>
              <w:top w:val="single" w:sz="4" w:space="0" w:color="000000"/>
              <w:left w:val="single" w:sz="4" w:space="0" w:color="000000"/>
              <w:bottom w:val="single" w:sz="4" w:space="0" w:color="000000"/>
              <w:right w:val="single" w:sz="4" w:space="0" w:color="000000"/>
            </w:tcBorders>
          </w:tcPr>
          <w:p w14:paraId="6969CEDA"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8</w:t>
            </w:r>
          </w:p>
        </w:tc>
      </w:tr>
      <w:tr w:rsidR="002E2AB9" w:rsidRPr="00916B97" w14:paraId="1BC299F7" w14:textId="77777777">
        <w:tc>
          <w:tcPr>
            <w:tcW w:w="705" w:type="dxa"/>
            <w:tcBorders>
              <w:top w:val="single" w:sz="4" w:space="0" w:color="000000"/>
              <w:left w:val="single" w:sz="4" w:space="0" w:color="000000"/>
              <w:bottom w:val="single" w:sz="4" w:space="0" w:color="000000"/>
              <w:right w:val="single" w:sz="4" w:space="0" w:color="000000"/>
            </w:tcBorders>
          </w:tcPr>
          <w:p w14:paraId="54F05B38" w14:textId="77777777" w:rsidR="00916B97" w:rsidRDefault="00916B97">
            <w:pPr>
              <w:widowControl w:val="0"/>
              <w:spacing w:after="0" w:line="240" w:lineRule="auto"/>
              <w:jc w:val="center"/>
              <w:rPr>
                <w:rFonts w:asciiTheme="majorBidi" w:eastAsia="Times New Roman" w:hAnsiTheme="majorBidi" w:cstheme="majorBidi"/>
                <w:color w:val="000000"/>
              </w:rPr>
            </w:pPr>
          </w:p>
          <w:p w14:paraId="23E848EA"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/10 </w:t>
            </w:r>
          </w:p>
        </w:tc>
        <w:tc>
          <w:tcPr>
            <w:tcW w:w="7585" w:type="dxa"/>
            <w:tcBorders>
              <w:top w:val="single" w:sz="4" w:space="0" w:color="000000"/>
              <w:left w:val="single" w:sz="4" w:space="0" w:color="000000"/>
              <w:bottom w:val="single" w:sz="4" w:space="0" w:color="000000"/>
              <w:right w:val="single" w:sz="4" w:space="0" w:color="000000"/>
            </w:tcBorders>
          </w:tcPr>
          <w:p w14:paraId="2141FD1F" w14:textId="77777777" w:rsidR="002E2AB9" w:rsidRPr="00916B97" w:rsidRDefault="00A47CC4">
            <w:pPr>
              <w:widowControl w:val="0"/>
              <w:spacing w:after="240" w:line="240" w:lineRule="auto"/>
              <w:jc w:val="right"/>
              <w:rPr>
                <w:rFonts w:asciiTheme="majorBidi" w:eastAsia="Times New Roman" w:hAnsiTheme="majorBidi" w:cstheme="majorBidi"/>
                <w:sz w:val="24"/>
                <w:szCs w:val="24"/>
              </w:rPr>
            </w:pPr>
            <w:r w:rsidRPr="00916B97">
              <w:rPr>
                <w:rFonts w:asciiTheme="majorBidi" w:eastAsia="Times New Roman" w:hAnsiTheme="majorBidi" w:cstheme="majorBidi"/>
                <w:sz w:val="24"/>
                <w:szCs w:val="24"/>
              </w:rPr>
              <w:br/>
              <w:t>Total</w:t>
            </w:r>
          </w:p>
        </w:tc>
        <w:tc>
          <w:tcPr>
            <w:tcW w:w="340" w:type="dxa"/>
            <w:tcBorders>
              <w:top w:val="single" w:sz="4" w:space="0" w:color="000000"/>
              <w:left w:val="single" w:sz="4" w:space="0" w:color="000000"/>
              <w:bottom w:val="single" w:sz="4" w:space="0" w:color="000000"/>
              <w:right w:val="single" w:sz="4" w:space="0" w:color="000000"/>
            </w:tcBorders>
          </w:tcPr>
          <w:p w14:paraId="7B984601" w14:textId="77777777" w:rsidR="002E2AB9" w:rsidRPr="00916B97" w:rsidRDefault="002E2AB9">
            <w:pPr>
              <w:widowControl w:val="0"/>
              <w:spacing w:after="0" w:line="240" w:lineRule="auto"/>
              <w:rPr>
                <w:rFonts w:asciiTheme="majorBidi" w:eastAsia="Times New Roman" w:hAnsiTheme="majorBidi" w:cstheme="majorBidi"/>
                <w:sz w:val="24"/>
                <w:szCs w:val="24"/>
              </w:rPr>
            </w:pPr>
          </w:p>
        </w:tc>
      </w:tr>
    </w:tbl>
    <w:p w14:paraId="1399471D" w14:textId="77777777" w:rsidR="002E2AB9" w:rsidRPr="00916B97" w:rsidRDefault="002E2AB9">
      <w:pPr>
        <w:spacing w:after="0" w:line="240" w:lineRule="auto"/>
        <w:rPr>
          <w:rFonts w:asciiTheme="majorBidi" w:eastAsia="Times New Roman" w:hAnsiTheme="majorBidi" w:cstheme="majorBidi"/>
          <w:sz w:val="24"/>
          <w:szCs w:val="24"/>
        </w:rPr>
      </w:pPr>
    </w:p>
    <w:p w14:paraId="7A49E7B7" w14:textId="77777777" w:rsidR="002E2AB9" w:rsidRPr="00916B97" w:rsidRDefault="00A47CC4">
      <w:pPr>
        <w:spacing w:after="240" w:line="240" w:lineRule="auto"/>
        <w:rPr>
          <w:rFonts w:asciiTheme="majorBidi" w:eastAsia="Times New Roman" w:hAnsiTheme="majorBidi" w:cstheme="majorBidi"/>
          <w:color w:val="000000"/>
        </w:rPr>
      </w:pPr>
      <w:r w:rsidRPr="00916B97">
        <w:rPr>
          <w:rFonts w:asciiTheme="majorBidi" w:eastAsia="Times New Roman" w:hAnsiTheme="majorBidi" w:cstheme="majorBidi"/>
          <w:sz w:val="24"/>
          <w:szCs w:val="24"/>
        </w:rPr>
        <w:t>Notes:</w:t>
      </w:r>
      <w:r w:rsidRPr="00916B97">
        <w:rPr>
          <w:rFonts w:asciiTheme="majorBidi" w:eastAsia="Times New Roman" w:hAnsiTheme="majorBidi" w:cstheme="majorBidi"/>
          <w:sz w:val="24"/>
          <w:szCs w:val="24"/>
        </w:rPr>
        <w:br/>
      </w:r>
      <w:r w:rsidRPr="00916B97">
        <w:rPr>
          <w:rFonts w:asciiTheme="majorBidi" w:eastAsia="Times New Roman" w:hAnsiTheme="majorBidi" w:cstheme="majorBidi"/>
          <w:sz w:val="24"/>
          <w:szCs w:val="24"/>
        </w:rPr>
        <w:br/>
      </w:r>
      <w:r w:rsidRPr="00916B97">
        <w:rPr>
          <w:rFonts w:asciiTheme="majorBidi" w:eastAsia="Times New Roman" w:hAnsiTheme="majorBidi" w:cstheme="majorBidi"/>
          <w:sz w:val="24"/>
          <w:szCs w:val="24"/>
        </w:rPr>
        <w:br/>
      </w:r>
    </w:p>
    <w:p w14:paraId="004B62ED" w14:textId="77777777" w:rsidR="002E2AB9" w:rsidRPr="00916B97" w:rsidRDefault="00A47CC4" w:rsidP="00323F04">
      <w:pPr>
        <w:jc w:val="center"/>
        <w:rPr>
          <w:rFonts w:asciiTheme="majorBidi" w:eastAsia="Times New Roman" w:hAnsiTheme="majorBidi" w:cstheme="majorBidi"/>
          <w:color w:val="000000"/>
        </w:rPr>
      </w:pPr>
      <w:r w:rsidRPr="00916B97">
        <w:rPr>
          <w:rFonts w:asciiTheme="majorBidi" w:eastAsia="Times New Roman" w:hAnsiTheme="majorBidi" w:cstheme="majorBidi"/>
          <w:color w:val="000000"/>
        </w:rPr>
        <w:t>Appendix 2</w:t>
      </w:r>
    </w:p>
    <w:p w14:paraId="671ED2EC" w14:textId="77777777" w:rsidR="002E2AB9" w:rsidRPr="00916B97" w:rsidRDefault="00A47CC4">
      <w:pPr>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lastRenderedPageBreak/>
        <w:t>WEEKLY SESSION PLAN (Total marks: 10)</w:t>
      </w:r>
    </w:p>
    <w:p w14:paraId="248E83C0" w14:textId="77777777" w:rsidR="002E2AB9" w:rsidRPr="00916B97" w:rsidRDefault="00A47CC4">
      <w:pPr>
        <w:spacing w:after="0" w:line="240" w:lineRule="auto"/>
        <w:ind w:left="3600" w:firstLine="720"/>
        <w:rPr>
          <w:rFonts w:asciiTheme="majorBidi" w:eastAsia="Times New Roman" w:hAnsiTheme="majorBidi" w:cstheme="majorBidi"/>
          <w:sz w:val="24"/>
          <w:szCs w:val="24"/>
        </w:rPr>
      </w:pPr>
      <w:r w:rsidRPr="00916B97">
        <w:rPr>
          <w:rFonts w:asciiTheme="majorBidi" w:eastAsia="Times New Roman" w:hAnsiTheme="majorBidi" w:cstheme="majorBidi"/>
          <w:color w:val="000000"/>
        </w:rPr>
        <w:t>1 Mark</w:t>
      </w:r>
    </w:p>
    <w:tbl>
      <w:tblPr>
        <w:bidiVisual/>
        <w:tblW w:w="8481" w:type="dxa"/>
        <w:tblLayout w:type="fixed"/>
        <w:tblLook w:val="04A0" w:firstRow="1" w:lastRow="0" w:firstColumn="1" w:lastColumn="0" w:noHBand="0" w:noVBand="1"/>
      </w:tblPr>
      <w:tblGrid>
        <w:gridCol w:w="2668"/>
        <w:gridCol w:w="2977"/>
        <w:gridCol w:w="2836"/>
      </w:tblGrid>
      <w:tr w:rsidR="002E2AB9" w:rsidRPr="00916B97" w14:paraId="4C22C957" w14:textId="77777777">
        <w:tc>
          <w:tcPr>
            <w:tcW w:w="2668" w:type="dxa"/>
            <w:tcBorders>
              <w:top w:val="single" w:sz="4" w:space="0" w:color="000000"/>
              <w:left w:val="single" w:sz="4" w:space="0" w:color="000000"/>
              <w:bottom w:val="single" w:sz="4" w:space="0" w:color="000000"/>
              <w:right w:val="single" w:sz="4" w:space="0" w:color="000000"/>
            </w:tcBorders>
          </w:tcPr>
          <w:p w14:paraId="0A6120B7"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Supervisor: </w:t>
            </w:r>
          </w:p>
        </w:tc>
        <w:tc>
          <w:tcPr>
            <w:tcW w:w="2977" w:type="dxa"/>
            <w:tcBorders>
              <w:top w:val="single" w:sz="4" w:space="0" w:color="000000"/>
              <w:left w:val="single" w:sz="4" w:space="0" w:color="000000"/>
              <w:bottom w:val="single" w:sz="4" w:space="0" w:color="000000"/>
              <w:right w:val="single" w:sz="4" w:space="0" w:color="000000"/>
            </w:tcBorders>
          </w:tcPr>
          <w:p w14:paraId="4B30B64A"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Student name:</w:t>
            </w:r>
          </w:p>
        </w:tc>
        <w:tc>
          <w:tcPr>
            <w:tcW w:w="2836" w:type="dxa"/>
            <w:tcBorders>
              <w:top w:val="single" w:sz="4" w:space="0" w:color="000000"/>
              <w:left w:val="single" w:sz="4" w:space="0" w:color="000000"/>
              <w:bottom w:val="single" w:sz="4" w:space="0" w:color="000000"/>
              <w:right w:val="single" w:sz="4" w:space="0" w:color="000000"/>
            </w:tcBorders>
          </w:tcPr>
          <w:p w14:paraId="26CE1C5C"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Name of client:</w:t>
            </w:r>
          </w:p>
        </w:tc>
      </w:tr>
      <w:tr w:rsidR="002E2AB9" w:rsidRPr="00916B97" w14:paraId="1066C2FE" w14:textId="77777777">
        <w:tc>
          <w:tcPr>
            <w:tcW w:w="2668" w:type="dxa"/>
            <w:tcBorders>
              <w:top w:val="single" w:sz="4" w:space="0" w:color="000000"/>
              <w:left w:val="single" w:sz="4" w:space="0" w:color="000000"/>
              <w:bottom w:val="single" w:sz="4" w:space="0" w:color="000000"/>
              <w:right w:val="single" w:sz="4" w:space="0" w:color="000000"/>
            </w:tcBorders>
          </w:tcPr>
          <w:p w14:paraId="6D92F93A"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Number of sessions:</w:t>
            </w:r>
          </w:p>
        </w:tc>
        <w:tc>
          <w:tcPr>
            <w:tcW w:w="2977" w:type="dxa"/>
            <w:tcBorders>
              <w:top w:val="single" w:sz="4" w:space="0" w:color="000000"/>
              <w:left w:val="single" w:sz="4" w:space="0" w:color="000000"/>
              <w:bottom w:val="single" w:sz="4" w:space="0" w:color="000000"/>
              <w:right w:val="single" w:sz="4" w:space="0" w:color="000000"/>
            </w:tcBorders>
          </w:tcPr>
          <w:p w14:paraId="3A70121E"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Date:</w:t>
            </w:r>
          </w:p>
        </w:tc>
        <w:tc>
          <w:tcPr>
            <w:tcW w:w="2836" w:type="dxa"/>
            <w:tcBorders>
              <w:top w:val="single" w:sz="4" w:space="0" w:color="000000"/>
              <w:left w:val="single" w:sz="4" w:space="0" w:color="000000"/>
              <w:bottom w:val="single" w:sz="4" w:space="0" w:color="000000"/>
              <w:right w:val="single" w:sz="4" w:space="0" w:color="000000"/>
            </w:tcBorders>
          </w:tcPr>
          <w:p w14:paraId="7873E009"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Diagnosis: </w:t>
            </w:r>
          </w:p>
        </w:tc>
      </w:tr>
      <w:tr w:rsidR="002E2AB9" w:rsidRPr="00916B97" w14:paraId="6CD4E1C0" w14:textId="77777777">
        <w:tc>
          <w:tcPr>
            <w:tcW w:w="2668" w:type="dxa"/>
            <w:tcBorders>
              <w:top w:val="single" w:sz="4" w:space="0" w:color="000000"/>
              <w:left w:val="single" w:sz="4" w:space="0" w:color="000000"/>
              <w:bottom w:val="single" w:sz="4" w:space="0" w:color="000000"/>
              <w:right w:val="single" w:sz="4" w:space="0" w:color="000000"/>
            </w:tcBorders>
          </w:tcPr>
          <w:p w14:paraId="5153385B"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0A5C9BD"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Time:</w:t>
            </w:r>
          </w:p>
        </w:tc>
        <w:tc>
          <w:tcPr>
            <w:tcW w:w="2836" w:type="dxa"/>
            <w:tcBorders>
              <w:top w:val="single" w:sz="4" w:space="0" w:color="000000"/>
              <w:left w:val="single" w:sz="4" w:space="0" w:color="000000"/>
              <w:bottom w:val="single" w:sz="4" w:space="0" w:color="000000"/>
              <w:right w:val="single" w:sz="4" w:space="0" w:color="000000"/>
            </w:tcBorders>
          </w:tcPr>
          <w:p w14:paraId="7339007E" w14:textId="77777777" w:rsidR="002E2AB9" w:rsidRPr="00916B97" w:rsidRDefault="00A47CC4">
            <w:pPr>
              <w:widowControl w:val="0"/>
              <w:spacing w:after="0" w:line="24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Age:</w:t>
            </w:r>
          </w:p>
        </w:tc>
      </w:tr>
    </w:tbl>
    <w:p w14:paraId="3DE5716B" w14:textId="77777777" w:rsidR="002E2AB9" w:rsidRPr="00916B97" w:rsidRDefault="002E2AB9">
      <w:pPr>
        <w:spacing w:after="240" w:line="240" w:lineRule="auto"/>
        <w:rPr>
          <w:rFonts w:asciiTheme="majorBidi" w:eastAsia="Times New Roman" w:hAnsiTheme="majorBidi" w:cstheme="majorBidi"/>
          <w:sz w:val="24"/>
          <w:szCs w:val="24"/>
        </w:rPr>
      </w:pPr>
    </w:p>
    <w:tbl>
      <w:tblPr>
        <w:bidiVisual/>
        <w:tblW w:w="8523" w:type="dxa"/>
        <w:tblLayout w:type="fixed"/>
        <w:tblLook w:val="04A0" w:firstRow="1" w:lastRow="0" w:firstColumn="1" w:lastColumn="0" w:noHBand="0" w:noVBand="1"/>
      </w:tblPr>
      <w:tblGrid>
        <w:gridCol w:w="1524"/>
        <w:gridCol w:w="3088"/>
        <w:gridCol w:w="1194"/>
        <w:gridCol w:w="2717"/>
      </w:tblGrid>
      <w:tr w:rsidR="002E2AB9" w:rsidRPr="00916B97" w14:paraId="1AD9A030" w14:textId="77777777">
        <w:tc>
          <w:tcPr>
            <w:tcW w:w="1523" w:type="dxa"/>
            <w:tcBorders>
              <w:top w:val="single" w:sz="4" w:space="0" w:color="000000"/>
              <w:left w:val="single" w:sz="4" w:space="0" w:color="000000"/>
              <w:bottom w:val="single" w:sz="4" w:space="0" w:color="000000"/>
              <w:right w:val="single" w:sz="4" w:space="0" w:color="000000"/>
            </w:tcBorders>
          </w:tcPr>
          <w:p w14:paraId="263CFAA7"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Reinforcement</w:t>
            </w:r>
          </w:p>
          <w:p w14:paraId="0C6897E9"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(1 Mark)</w:t>
            </w:r>
          </w:p>
        </w:tc>
        <w:tc>
          <w:tcPr>
            <w:tcW w:w="3088" w:type="dxa"/>
            <w:tcBorders>
              <w:top w:val="single" w:sz="4" w:space="0" w:color="000000"/>
              <w:left w:val="single" w:sz="4" w:space="0" w:color="000000"/>
              <w:bottom w:val="single" w:sz="4" w:space="0" w:color="000000"/>
              <w:right w:val="single" w:sz="4" w:space="0" w:color="000000"/>
            </w:tcBorders>
          </w:tcPr>
          <w:p w14:paraId="239884D0"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 xml:space="preserve">Activities &amp; Materials </w:t>
            </w:r>
            <w:r w:rsidRPr="00916B97">
              <w:rPr>
                <w:rFonts w:asciiTheme="majorBidi" w:eastAsia="Times New Roman" w:hAnsiTheme="majorBidi" w:cstheme="majorBidi"/>
                <w:b/>
                <w:bCs/>
                <w:color w:val="000000"/>
              </w:rPr>
              <w:t>(1 Mark)</w:t>
            </w:r>
          </w:p>
        </w:tc>
        <w:tc>
          <w:tcPr>
            <w:tcW w:w="1194" w:type="dxa"/>
            <w:tcBorders>
              <w:top w:val="single" w:sz="4" w:space="0" w:color="000000"/>
              <w:left w:val="single" w:sz="4" w:space="0" w:color="000000"/>
              <w:bottom w:val="single" w:sz="4" w:space="0" w:color="000000"/>
              <w:right w:val="single" w:sz="4" w:space="0" w:color="000000"/>
            </w:tcBorders>
          </w:tcPr>
          <w:p w14:paraId="2D2BD7C3"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Procedures</w:t>
            </w:r>
          </w:p>
          <w:p w14:paraId="06011029"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(2 Marks)</w:t>
            </w:r>
          </w:p>
        </w:tc>
        <w:tc>
          <w:tcPr>
            <w:tcW w:w="2717" w:type="dxa"/>
            <w:tcBorders>
              <w:top w:val="single" w:sz="4" w:space="0" w:color="000000"/>
              <w:left w:val="single" w:sz="4" w:space="0" w:color="000000"/>
              <w:bottom w:val="single" w:sz="4" w:space="0" w:color="000000"/>
              <w:right w:val="single" w:sz="4" w:space="0" w:color="000000"/>
            </w:tcBorders>
          </w:tcPr>
          <w:p w14:paraId="71D5B0D6"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t>Objectives</w:t>
            </w:r>
          </w:p>
          <w:p w14:paraId="2DEDE792" w14:textId="77777777" w:rsidR="002E2AB9" w:rsidRPr="00916B97" w:rsidRDefault="00A47CC4">
            <w:pPr>
              <w:widowControl w:val="0"/>
              <w:spacing w:after="0" w:line="24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b/>
                <w:bCs/>
                <w:color w:val="000000"/>
              </w:rPr>
              <w:t>(2 Marks)</w:t>
            </w:r>
          </w:p>
        </w:tc>
      </w:tr>
      <w:tr w:rsidR="002E2AB9" w:rsidRPr="00916B97" w14:paraId="703DE56A" w14:textId="77777777">
        <w:trPr>
          <w:trHeight w:hRule="exact" w:val="701"/>
        </w:trPr>
        <w:tc>
          <w:tcPr>
            <w:tcW w:w="1523" w:type="dxa"/>
            <w:tcBorders>
              <w:top w:val="single" w:sz="4" w:space="0" w:color="000000"/>
              <w:left w:val="single" w:sz="4" w:space="0" w:color="000000"/>
              <w:bottom w:val="single" w:sz="4" w:space="0" w:color="000000"/>
              <w:right w:val="single" w:sz="4" w:space="0" w:color="000000"/>
            </w:tcBorders>
          </w:tcPr>
          <w:p w14:paraId="29E3043E"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3088" w:type="dxa"/>
            <w:tcBorders>
              <w:top w:val="single" w:sz="4" w:space="0" w:color="000000"/>
              <w:left w:val="single" w:sz="4" w:space="0" w:color="000000"/>
              <w:bottom w:val="single" w:sz="4" w:space="0" w:color="000000"/>
              <w:right w:val="single" w:sz="4" w:space="0" w:color="000000"/>
            </w:tcBorders>
          </w:tcPr>
          <w:p w14:paraId="052677D9"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1194" w:type="dxa"/>
            <w:tcBorders>
              <w:top w:val="single" w:sz="4" w:space="0" w:color="000000"/>
              <w:left w:val="single" w:sz="4" w:space="0" w:color="000000"/>
              <w:bottom w:val="single" w:sz="4" w:space="0" w:color="000000"/>
              <w:right w:val="single" w:sz="4" w:space="0" w:color="000000"/>
            </w:tcBorders>
          </w:tcPr>
          <w:p w14:paraId="2FD07196"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2717" w:type="dxa"/>
            <w:tcBorders>
              <w:top w:val="single" w:sz="4" w:space="0" w:color="000000"/>
              <w:left w:val="single" w:sz="4" w:space="0" w:color="000000"/>
              <w:bottom w:val="single" w:sz="4" w:space="0" w:color="000000"/>
              <w:right w:val="single" w:sz="4" w:space="0" w:color="000000"/>
            </w:tcBorders>
          </w:tcPr>
          <w:p w14:paraId="6AA25258" w14:textId="77777777" w:rsidR="002E2AB9" w:rsidRPr="00916B97" w:rsidRDefault="002E2AB9">
            <w:pPr>
              <w:widowControl w:val="0"/>
              <w:spacing w:after="0" w:line="240" w:lineRule="auto"/>
              <w:rPr>
                <w:rFonts w:asciiTheme="majorBidi" w:eastAsia="Times New Roman" w:hAnsiTheme="majorBidi" w:cstheme="majorBidi"/>
                <w:sz w:val="24"/>
                <w:szCs w:val="24"/>
              </w:rPr>
            </w:pPr>
          </w:p>
        </w:tc>
      </w:tr>
      <w:tr w:rsidR="002E2AB9" w:rsidRPr="00916B97" w14:paraId="2D02CADC" w14:textId="77777777">
        <w:trPr>
          <w:trHeight w:hRule="exact" w:val="710"/>
        </w:trPr>
        <w:tc>
          <w:tcPr>
            <w:tcW w:w="1523" w:type="dxa"/>
            <w:tcBorders>
              <w:top w:val="single" w:sz="4" w:space="0" w:color="000000"/>
              <w:left w:val="single" w:sz="4" w:space="0" w:color="000000"/>
              <w:bottom w:val="single" w:sz="4" w:space="0" w:color="000000"/>
              <w:right w:val="single" w:sz="4" w:space="0" w:color="000000"/>
            </w:tcBorders>
          </w:tcPr>
          <w:p w14:paraId="1196FF7C"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3088" w:type="dxa"/>
            <w:tcBorders>
              <w:top w:val="single" w:sz="4" w:space="0" w:color="000000"/>
              <w:left w:val="single" w:sz="4" w:space="0" w:color="000000"/>
              <w:bottom w:val="single" w:sz="4" w:space="0" w:color="000000"/>
              <w:right w:val="single" w:sz="4" w:space="0" w:color="000000"/>
            </w:tcBorders>
          </w:tcPr>
          <w:p w14:paraId="68D3E1C8"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1194" w:type="dxa"/>
            <w:tcBorders>
              <w:top w:val="single" w:sz="4" w:space="0" w:color="000000"/>
              <w:left w:val="single" w:sz="4" w:space="0" w:color="000000"/>
              <w:bottom w:val="single" w:sz="4" w:space="0" w:color="000000"/>
              <w:right w:val="single" w:sz="4" w:space="0" w:color="000000"/>
            </w:tcBorders>
          </w:tcPr>
          <w:p w14:paraId="2389962A" w14:textId="77777777" w:rsidR="002E2AB9" w:rsidRPr="00916B97" w:rsidRDefault="002E2AB9">
            <w:pPr>
              <w:widowControl w:val="0"/>
              <w:spacing w:after="0" w:line="240" w:lineRule="auto"/>
              <w:rPr>
                <w:rFonts w:asciiTheme="majorBidi" w:eastAsia="Times New Roman" w:hAnsiTheme="majorBidi" w:cstheme="majorBidi"/>
                <w:sz w:val="24"/>
                <w:szCs w:val="24"/>
              </w:rPr>
            </w:pPr>
          </w:p>
        </w:tc>
        <w:tc>
          <w:tcPr>
            <w:tcW w:w="2717" w:type="dxa"/>
            <w:tcBorders>
              <w:top w:val="single" w:sz="4" w:space="0" w:color="000000"/>
              <w:left w:val="single" w:sz="4" w:space="0" w:color="000000"/>
              <w:bottom w:val="single" w:sz="4" w:space="0" w:color="000000"/>
              <w:right w:val="single" w:sz="4" w:space="0" w:color="000000"/>
            </w:tcBorders>
          </w:tcPr>
          <w:p w14:paraId="7052A14C" w14:textId="77777777" w:rsidR="002E2AB9" w:rsidRPr="00916B97" w:rsidRDefault="002E2AB9">
            <w:pPr>
              <w:widowControl w:val="0"/>
              <w:spacing w:after="0" w:line="240" w:lineRule="auto"/>
              <w:rPr>
                <w:rFonts w:asciiTheme="majorBidi" w:eastAsia="Times New Roman" w:hAnsiTheme="majorBidi" w:cstheme="majorBidi"/>
                <w:sz w:val="24"/>
                <w:szCs w:val="24"/>
              </w:rPr>
            </w:pPr>
          </w:p>
        </w:tc>
      </w:tr>
    </w:tbl>
    <w:p w14:paraId="5F2D2346" w14:textId="77777777" w:rsidR="002E2AB9" w:rsidRPr="00916B97" w:rsidRDefault="002E2AB9">
      <w:pPr>
        <w:spacing w:after="240" w:line="240" w:lineRule="auto"/>
        <w:rPr>
          <w:rFonts w:asciiTheme="majorBidi" w:eastAsia="Times New Roman" w:hAnsiTheme="majorBidi" w:cstheme="majorBidi"/>
          <w:sz w:val="24"/>
          <w:szCs w:val="24"/>
        </w:rPr>
      </w:pPr>
    </w:p>
    <w:p w14:paraId="61AF2DF6" w14:textId="77777777" w:rsidR="002E2AB9" w:rsidRPr="00916B97" w:rsidRDefault="00A47CC4">
      <w:pPr>
        <w:spacing w:after="0" w:line="240" w:lineRule="auto"/>
        <w:rPr>
          <w:rFonts w:asciiTheme="majorBidi" w:eastAsia="Times New Roman" w:hAnsiTheme="majorBidi" w:cstheme="majorBidi"/>
          <w:color w:val="000000"/>
        </w:rPr>
      </w:pPr>
      <w:r w:rsidRPr="00916B97">
        <w:rPr>
          <w:rFonts w:asciiTheme="majorBidi" w:eastAsia="Times New Roman" w:hAnsiTheme="majorBidi" w:cstheme="majorBidi"/>
          <w:color w:val="000000"/>
        </w:rPr>
        <w:t> (If applicable) References</w:t>
      </w:r>
    </w:p>
    <w:p w14:paraId="18832809" w14:textId="77777777" w:rsidR="00323F04" w:rsidRPr="00916B97" w:rsidRDefault="00323F04">
      <w:pPr>
        <w:spacing w:after="0" w:line="240" w:lineRule="auto"/>
        <w:rPr>
          <w:rFonts w:asciiTheme="majorBidi" w:eastAsia="Times New Roman" w:hAnsiTheme="majorBidi" w:cstheme="majorBidi"/>
          <w:sz w:val="24"/>
          <w:szCs w:val="24"/>
        </w:rPr>
      </w:pPr>
    </w:p>
    <w:p w14:paraId="7AA3A9CC" w14:textId="77777777" w:rsidR="002E2AB9" w:rsidRPr="00916B97" w:rsidRDefault="00323F04">
      <w:pPr>
        <w:spacing w:after="0" w:line="48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_______</w:t>
      </w:r>
      <w:r w:rsidR="00A47CC4" w:rsidRPr="00916B97">
        <w:rPr>
          <w:rFonts w:asciiTheme="majorBidi" w:eastAsia="Times New Roman" w:hAnsiTheme="majorBidi" w:cstheme="majorBidi"/>
          <w:color w:val="000000"/>
        </w:rPr>
        <w:t>_______________________________________________________</w:t>
      </w:r>
      <w:r w:rsidR="00916B97">
        <w:rPr>
          <w:rFonts w:asciiTheme="majorBidi" w:eastAsia="Times New Roman" w:hAnsiTheme="majorBidi" w:cstheme="majorBidi"/>
          <w:color w:val="000000"/>
        </w:rPr>
        <w:t>________</w:t>
      </w:r>
      <w:r w:rsidR="00A47CC4" w:rsidRPr="00916B97">
        <w:rPr>
          <w:rFonts w:asciiTheme="majorBidi" w:eastAsia="Times New Roman" w:hAnsiTheme="majorBidi" w:cstheme="majorBidi"/>
          <w:color w:val="000000"/>
        </w:rPr>
        <w:t>________</w:t>
      </w:r>
    </w:p>
    <w:p w14:paraId="73B5F0B7" w14:textId="77777777" w:rsidR="002E2AB9" w:rsidRPr="00916B97" w:rsidRDefault="00A47CC4">
      <w:pPr>
        <w:spacing w:after="0" w:line="48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Homework and data collection sheets (1 Mark)</w:t>
      </w:r>
    </w:p>
    <w:p w14:paraId="25E09531" w14:textId="77777777" w:rsidR="002E2AB9" w:rsidRPr="00916B97" w:rsidRDefault="00323F04">
      <w:pPr>
        <w:spacing w:after="0" w:line="48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______________</w:t>
      </w:r>
      <w:r w:rsidR="00A47CC4" w:rsidRPr="00916B97">
        <w:rPr>
          <w:rFonts w:asciiTheme="majorBidi" w:eastAsia="Times New Roman" w:hAnsiTheme="majorBidi" w:cstheme="majorBidi"/>
          <w:color w:val="000000"/>
        </w:rPr>
        <w:t>______________________________________________</w:t>
      </w:r>
      <w:r w:rsidR="00916B97">
        <w:rPr>
          <w:rFonts w:asciiTheme="majorBidi" w:eastAsia="Times New Roman" w:hAnsiTheme="majorBidi" w:cstheme="majorBidi"/>
          <w:color w:val="000000"/>
        </w:rPr>
        <w:t>________</w:t>
      </w:r>
      <w:r w:rsidR="00A47CC4" w:rsidRPr="00916B97">
        <w:rPr>
          <w:rFonts w:asciiTheme="majorBidi" w:eastAsia="Times New Roman" w:hAnsiTheme="majorBidi" w:cstheme="majorBidi"/>
          <w:color w:val="000000"/>
        </w:rPr>
        <w:t>__________</w:t>
      </w:r>
    </w:p>
    <w:p w14:paraId="33C84441" w14:textId="77777777" w:rsidR="002E2AB9" w:rsidRPr="00916B97" w:rsidRDefault="00A47CC4">
      <w:pPr>
        <w:spacing w:after="0" w:line="480" w:lineRule="auto"/>
        <w:rPr>
          <w:rFonts w:asciiTheme="majorBidi" w:eastAsia="Times New Roman" w:hAnsiTheme="majorBidi" w:cstheme="majorBidi"/>
          <w:color w:val="000000"/>
        </w:rPr>
      </w:pPr>
      <w:r w:rsidRPr="00916B97">
        <w:rPr>
          <w:rFonts w:asciiTheme="majorBidi" w:eastAsia="Times New Roman" w:hAnsiTheme="majorBidi" w:cstheme="majorBidi"/>
          <w:color w:val="000000"/>
        </w:rPr>
        <w:t xml:space="preserve">SOAP notes   </w:t>
      </w:r>
      <w:r w:rsidR="00323F04" w:rsidRPr="00916B97">
        <w:rPr>
          <w:rFonts w:asciiTheme="majorBidi" w:eastAsia="Times New Roman" w:hAnsiTheme="majorBidi" w:cstheme="majorBidi"/>
          <w:color w:val="000000"/>
        </w:rPr>
        <w:t>(</w:t>
      </w:r>
      <w:r w:rsidRPr="00916B97">
        <w:rPr>
          <w:rFonts w:asciiTheme="majorBidi" w:eastAsia="Times New Roman" w:hAnsiTheme="majorBidi" w:cstheme="majorBidi"/>
          <w:color w:val="000000"/>
        </w:rPr>
        <w:t>2 Marks</w:t>
      </w:r>
      <w:r w:rsidR="00323F04" w:rsidRPr="00916B97">
        <w:rPr>
          <w:rFonts w:asciiTheme="majorBidi" w:eastAsia="Times New Roman" w:hAnsiTheme="majorBidi" w:cstheme="majorBidi"/>
          <w:color w:val="000000"/>
        </w:rPr>
        <w:t>)</w:t>
      </w:r>
    </w:p>
    <w:p w14:paraId="24EF4815" w14:textId="77777777" w:rsidR="00323F04" w:rsidRPr="00916B97" w:rsidRDefault="00323F04">
      <w:pPr>
        <w:spacing w:after="0" w:line="480" w:lineRule="auto"/>
        <w:rPr>
          <w:rFonts w:asciiTheme="majorBidi" w:eastAsia="Times New Roman" w:hAnsiTheme="majorBidi" w:cstheme="majorBidi"/>
          <w:sz w:val="24"/>
          <w:szCs w:val="24"/>
        </w:rPr>
      </w:pPr>
      <w:r w:rsidRPr="00916B97">
        <w:rPr>
          <w:rFonts w:asciiTheme="majorBidi" w:eastAsia="Times New Roman" w:hAnsiTheme="majorBidi" w:cstheme="majorBidi"/>
          <w:color w:val="000000"/>
        </w:rPr>
        <w:t>_______________________________________________________</w:t>
      </w:r>
      <w:r w:rsidR="00916B97">
        <w:rPr>
          <w:rFonts w:asciiTheme="majorBidi" w:eastAsia="Times New Roman" w:hAnsiTheme="majorBidi" w:cstheme="majorBidi"/>
          <w:color w:val="000000"/>
        </w:rPr>
        <w:t>________</w:t>
      </w:r>
      <w:r w:rsidRPr="00916B97">
        <w:rPr>
          <w:rFonts w:asciiTheme="majorBidi" w:eastAsia="Times New Roman" w:hAnsiTheme="majorBidi" w:cstheme="majorBidi"/>
          <w:color w:val="000000"/>
        </w:rPr>
        <w:t>_______________</w:t>
      </w:r>
    </w:p>
    <w:p w14:paraId="0AAD18A3" w14:textId="77777777" w:rsidR="002E2AB9" w:rsidRPr="00916B97" w:rsidRDefault="002E2AB9">
      <w:pPr>
        <w:spacing w:after="240" w:line="240" w:lineRule="auto"/>
        <w:rPr>
          <w:rFonts w:asciiTheme="majorBidi" w:eastAsia="Times New Roman" w:hAnsiTheme="majorBidi" w:cstheme="majorBidi"/>
          <w:sz w:val="24"/>
          <w:szCs w:val="24"/>
        </w:rPr>
      </w:pPr>
    </w:p>
    <w:p w14:paraId="2D96D1E0" w14:textId="77777777" w:rsidR="002E2AB9" w:rsidRPr="00916B97" w:rsidRDefault="00A47CC4">
      <w:pPr>
        <w:rPr>
          <w:rFonts w:asciiTheme="majorBidi" w:eastAsia="Times New Roman" w:hAnsiTheme="majorBidi" w:cstheme="majorBidi"/>
          <w:color w:val="000000"/>
        </w:rPr>
      </w:pPr>
      <w:r w:rsidRPr="00916B97">
        <w:rPr>
          <w:rFonts w:asciiTheme="majorBidi" w:hAnsiTheme="majorBidi" w:cstheme="majorBidi"/>
        </w:rPr>
        <w:br w:type="page"/>
      </w:r>
    </w:p>
    <w:p w14:paraId="0DFE3BBF" w14:textId="77777777" w:rsidR="002E2AB9" w:rsidRPr="00916B97" w:rsidRDefault="00A47CC4">
      <w:pPr>
        <w:spacing w:after="0" w:line="480" w:lineRule="auto"/>
        <w:jc w:val="center"/>
        <w:rPr>
          <w:rFonts w:asciiTheme="majorBidi" w:eastAsia="Times New Roman" w:hAnsiTheme="majorBidi" w:cstheme="majorBidi"/>
          <w:sz w:val="24"/>
          <w:szCs w:val="24"/>
        </w:rPr>
      </w:pPr>
      <w:r w:rsidRPr="00916B97">
        <w:rPr>
          <w:rFonts w:asciiTheme="majorBidi" w:eastAsia="Times New Roman" w:hAnsiTheme="majorBidi" w:cstheme="majorBidi"/>
          <w:color w:val="000000"/>
        </w:rPr>
        <w:lastRenderedPageBreak/>
        <w:t>Appendix 2: Rubric for Writing Assessment Reports</w:t>
      </w:r>
    </w:p>
    <w:tbl>
      <w:tblPr>
        <w:bidiVisual/>
        <w:tblW w:w="7995" w:type="dxa"/>
        <w:tblLayout w:type="fixed"/>
        <w:tblLook w:val="04A0" w:firstRow="1" w:lastRow="0" w:firstColumn="1" w:lastColumn="0" w:noHBand="0" w:noVBand="1"/>
      </w:tblPr>
      <w:tblGrid>
        <w:gridCol w:w="2006"/>
        <w:gridCol w:w="35"/>
        <w:gridCol w:w="4721"/>
        <w:gridCol w:w="1233"/>
      </w:tblGrid>
      <w:tr w:rsidR="002E2AB9" w14:paraId="561BA440" w14:textId="77777777">
        <w:tc>
          <w:tcPr>
            <w:tcW w:w="2006" w:type="dxa"/>
            <w:tcBorders>
              <w:top w:val="single" w:sz="4" w:space="0" w:color="000000"/>
              <w:left w:val="single" w:sz="4" w:space="0" w:color="000000"/>
              <w:bottom w:val="single" w:sz="4" w:space="0" w:color="000000"/>
              <w:right w:val="single" w:sz="4" w:space="0" w:color="000000"/>
            </w:tcBorders>
            <w:shd w:val="clear" w:color="auto" w:fill="BDD6EE"/>
          </w:tcPr>
          <w:p w14:paraId="6D46B8CB"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القسم الذي يتم فحصه</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BDD6EE"/>
          </w:tcPr>
          <w:p w14:paraId="4D2C3C9B"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أجزاء الأقسام التي يتم مراعاتها في تقييم الطالب</w:t>
            </w:r>
          </w:p>
        </w:tc>
        <w:tc>
          <w:tcPr>
            <w:tcW w:w="1233" w:type="dxa"/>
            <w:tcBorders>
              <w:top w:val="single" w:sz="4" w:space="0" w:color="000000"/>
              <w:left w:val="single" w:sz="4" w:space="0" w:color="000000"/>
              <w:bottom w:val="single" w:sz="4" w:space="0" w:color="000000"/>
              <w:right w:val="single" w:sz="4" w:space="0" w:color="000000"/>
            </w:tcBorders>
            <w:shd w:val="clear" w:color="auto" w:fill="BDD6EE"/>
          </w:tcPr>
          <w:p w14:paraId="351DDFB3"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tl/>
              </w:rPr>
              <w:t>تقسيم العلامات</w:t>
            </w:r>
          </w:p>
        </w:tc>
      </w:tr>
      <w:tr w:rsidR="002E2AB9" w14:paraId="48148E7D" w14:textId="77777777">
        <w:tc>
          <w:tcPr>
            <w:tcW w:w="2006" w:type="dxa"/>
            <w:tcBorders>
              <w:top w:val="single" w:sz="4" w:space="0" w:color="000000"/>
              <w:left w:val="single" w:sz="4" w:space="0" w:color="000000"/>
              <w:bottom w:val="single" w:sz="4" w:space="0" w:color="000000"/>
              <w:right w:val="single" w:sz="4" w:space="0" w:color="000000"/>
            </w:tcBorders>
            <w:shd w:val="clear" w:color="auto" w:fill="D9E2F3"/>
          </w:tcPr>
          <w:p w14:paraId="7D791D5D"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المعلومات الشخصية</w:t>
            </w:r>
            <w:r>
              <w:rPr>
                <w:rFonts w:ascii="Times New Roman" w:eastAsia="Times New Roman" w:hAnsi="Times New Roman" w:cs="Times New Roman"/>
                <w:color w:val="000000"/>
              </w:rPr>
              <w:t> </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D9E2F3"/>
          </w:tcPr>
          <w:p w14:paraId="2A686B21"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D9E2F3"/>
          </w:tcPr>
          <w:p w14:paraId="02E28BA9"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07040EA1" w14:textId="77777777">
        <w:tc>
          <w:tcPr>
            <w:tcW w:w="2006" w:type="dxa"/>
            <w:tcBorders>
              <w:top w:val="single" w:sz="4" w:space="0" w:color="000000"/>
              <w:left w:val="single" w:sz="4" w:space="0" w:color="000000"/>
              <w:bottom w:val="single" w:sz="4" w:space="0" w:color="000000"/>
              <w:right w:val="single" w:sz="4" w:space="0" w:color="000000"/>
            </w:tcBorders>
            <w:shd w:val="clear" w:color="auto" w:fill="D9E2F3"/>
          </w:tcPr>
          <w:p w14:paraId="57AB1ED0"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D9E2F3"/>
          </w:tcPr>
          <w:p w14:paraId="5AC9F464"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 xml:space="preserve">ذكر جميع أجزاء معلومات المريض ما عدا تفاصيل </w:t>
            </w:r>
            <w:r w:rsidR="00916B97">
              <w:rPr>
                <w:rFonts w:ascii="Times New Roman" w:eastAsia="Times New Roman" w:hAnsi="Times New Roman" w:cs="Times New Roman" w:hint="cs"/>
                <w:color w:val="000000"/>
                <w:rtl/>
              </w:rPr>
              <w:t>الاسم</w:t>
            </w:r>
            <w:r>
              <w:rPr>
                <w:rFonts w:ascii="Times New Roman" w:eastAsia="Times New Roman" w:hAnsi="Times New Roman" w:cs="Times New Roman"/>
                <w:color w:val="000000"/>
                <w:rtl/>
              </w:rPr>
              <w:t xml:space="preserve"> والعنوان</w:t>
            </w:r>
          </w:p>
        </w:tc>
        <w:tc>
          <w:tcPr>
            <w:tcW w:w="1233" w:type="dxa"/>
            <w:tcBorders>
              <w:top w:val="single" w:sz="4" w:space="0" w:color="000000"/>
              <w:left w:val="single" w:sz="4" w:space="0" w:color="000000"/>
              <w:bottom w:val="single" w:sz="4" w:space="0" w:color="000000"/>
              <w:right w:val="single" w:sz="4" w:space="0" w:color="000000"/>
            </w:tcBorders>
            <w:shd w:val="clear" w:color="auto" w:fill="D9E2F3"/>
          </w:tcPr>
          <w:p w14:paraId="10B19093"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60A8E311" w14:textId="77777777">
        <w:tc>
          <w:tcPr>
            <w:tcW w:w="7995" w:type="dxa"/>
            <w:gridSpan w:val="4"/>
            <w:tcBorders>
              <w:top w:val="single" w:sz="4" w:space="0" w:color="000000"/>
              <w:left w:val="single" w:sz="4" w:space="0" w:color="000000"/>
              <w:bottom w:val="single" w:sz="4" w:space="0" w:color="000000"/>
              <w:right w:val="single" w:sz="4" w:space="0" w:color="000000"/>
            </w:tcBorders>
          </w:tcPr>
          <w:p w14:paraId="41B1E4F2"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21016FF1" w14:textId="77777777">
        <w:tc>
          <w:tcPr>
            <w:tcW w:w="2006" w:type="dxa"/>
            <w:tcBorders>
              <w:top w:val="single" w:sz="4" w:space="0" w:color="000000"/>
              <w:left w:val="single" w:sz="4" w:space="0" w:color="000000"/>
              <w:bottom w:val="single" w:sz="4" w:space="0" w:color="000000"/>
              <w:right w:val="single" w:sz="4" w:space="0" w:color="000000"/>
            </w:tcBorders>
            <w:shd w:val="clear" w:color="auto" w:fill="FFFF00"/>
          </w:tcPr>
          <w:p w14:paraId="4A1BE422"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تاريخ الحالة</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FFFF00"/>
          </w:tcPr>
          <w:p w14:paraId="2B0BC7D7"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FFFF00"/>
          </w:tcPr>
          <w:p w14:paraId="7DFE54A0"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0B8B06A3" w14:textId="77777777">
        <w:tc>
          <w:tcPr>
            <w:tcW w:w="2006" w:type="dxa"/>
            <w:tcBorders>
              <w:top w:val="single" w:sz="4" w:space="0" w:color="000000"/>
              <w:left w:val="single" w:sz="4" w:space="0" w:color="000000"/>
              <w:bottom w:val="single" w:sz="4" w:space="0" w:color="000000"/>
              <w:right w:val="single" w:sz="4" w:space="0" w:color="000000"/>
            </w:tcBorders>
            <w:shd w:val="clear" w:color="auto" w:fill="FFFF99"/>
          </w:tcPr>
          <w:p w14:paraId="4F304718"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FFFF99"/>
          </w:tcPr>
          <w:p w14:paraId="0A2435B2"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ذكر جميع أجزاء تاريخ الحالة</w:t>
            </w:r>
          </w:p>
        </w:tc>
        <w:tc>
          <w:tcPr>
            <w:tcW w:w="1233" w:type="dxa"/>
            <w:tcBorders>
              <w:top w:val="single" w:sz="4" w:space="0" w:color="000000"/>
              <w:left w:val="single" w:sz="4" w:space="0" w:color="000000"/>
              <w:bottom w:val="single" w:sz="4" w:space="0" w:color="000000"/>
              <w:right w:val="single" w:sz="4" w:space="0" w:color="000000"/>
            </w:tcBorders>
            <w:shd w:val="clear" w:color="auto" w:fill="FFFF99"/>
          </w:tcPr>
          <w:p w14:paraId="2A2C9634"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r>
      <w:tr w:rsidR="002E2AB9" w14:paraId="0F2F2ABD" w14:textId="77777777">
        <w:tc>
          <w:tcPr>
            <w:tcW w:w="2006" w:type="dxa"/>
            <w:tcBorders>
              <w:top w:val="single" w:sz="4" w:space="0" w:color="000000"/>
              <w:left w:val="single" w:sz="4" w:space="0" w:color="000000"/>
              <w:bottom w:val="single" w:sz="4" w:space="0" w:color="000000"/>
              <w:right w:val="single" w:sz="4" w:space="0" w:color="000000"/>
            </w:tcBorders>
            <w:shd w:val="clear" w:color="auto" w:fill="FFFF99"/>
          </w:tcPr>
          <w:p w14:paraId="6F8A421A"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FFFF99"/>
          </w:tcPr>
          <w:p w14:paraId="2616C3B4"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معلومات صحيحة</w:t>
            </w:r>
          </w:p>
        </w:tc>
        <w:tc>
          <w:tcPr>
            <w:tcW w:w="1233" w:type="dxa"/>
            <w:tcBorders>
              <w:top w:val="single" w:sz="4" w:space="0" w:color="000000"/>
              <w:left w:val="single" w:sz="4" w:space="0" w:color="000000"/>
              <w:bottom w:val="single" w:sz="4" w:space="0" w:color="000000"/>
              <w:right w:val="single" w:sz="4" w:space="0" w:color="000000"/>
            </w:tcBorders>
            <w:shd w:val="clear" w:color="auto" w:fill="FFFF99"/>
          </w:tcPr>
          <w:p w14:paraId="525E855D"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22FB82FE" w14:textId="77777777">
        <w:tc>
          <w:tcPr>
            <w:tcW w:w="79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1F8741FE"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209C0315"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FF9900"/>
          </w:tcPr>
          <w:p w14:paraId="25DD1C52"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تقييم المريض الفعلي</w:t>
            </w:r>
            <w:r>
              <w:rPr>
                <w:rFonts w:ascii="Times New Roman" w:eastAsia="Times New Roman" w:hAnsi="Times New Roman" w:cs="Times New Roman"/>
                <w:color w:val="000000"/>
              </w:rPr>
              <w:t> </w:t>
            </w:r>
          </w:p>
        </w:tc>
        <w:tc>
          <w:tcPr>
            <w:tcW w:w="4721" w:type="dxa"/>
            <w:tcBorders>
              <w:top w:val="single" w:sz="4" w:space="0" w:color="000000"/>
              <w:left w:val="single" w:sz="4" w:space="0" w:color="000000"/>
              <w:bottom w:val="single" w:sz="4" w:space="0" w:color="000000"/>
              <w:right w:val="single" w:sz="4" w:space="0" w:color="000000"/>
            </w:tcBorders>
            <w:shd w:val="clear" w:color="auto" w:fill="FF9900"/>
          </w:tcPr>
          <w:p w14:paraId="2E944BA9"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FF9900"/>
          </w:tcPr>
          <w:p w14:paraId="0A274C05"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685AD6C8"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FFCC99"/>
          </w:tcPr>
          <w:p w14:paraId="1C2EF700"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21" w:type="dxa"/>
            <w:tcBorders>
              <w:top w:val="single" w:sz="4" w:space="0" w:color="000000"/>
              <w:left w:val="single" w:sz="4" w:space="0" w:color="000000"/>
              <w:bottom w:val="single" w:sz="4" w:space="0" w:color="000000"/>
              <w:right w:val="single" w:sz="4" w:space="0" w:color="000000"/>
            </w:tcBorders>
            <w:shd w:val="clear" w:color="auto" w:fill="FFCC99"/>
          </w:tcPr>
          <w:p w14:paraId="50C68195"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ذكر تفاصيل فحص الفم</w:t>
            </w:r>
          </w:p>
        </w:tc>
        <w:tc>
          <w:tcPr>
            <w:tcW w:w="1233" w:type="dxa"/>
            <w:tcBorders>
              <w:top w:val="single" w:sz="4" w:space="0" w:color="000000"/>
              <w:left w:val="single" w:sz="4" w:space="0" w:color="000000"/>
              <w:bottom w:val="single" w:sz="4" w:space="0" w:color="000000"/>
              <w:right w:val="single" w:sz="4" w:space="0" w:color="000000"/>
            </w:tcBorders>
            <w:shd w:val="clear" w:color="auto" w:fill="FFCC99"/>
          </w:tcPr>
          <w:p w14:paraId="6A660F03"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000A195E"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FFCC99"/>
          </w:tcPr>
          <w:p w14:paraId="7FEE97AF"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21" w:type="dxa"/>
            <w:tcBorders>
              <w:top w:val="single" w:sz="4" w:space="0" w:color="000000"/>
              <w:left w:val="single" w:sz="4" w:space="0" w:color="000000"/>
              <w:bottom w:val="single" w:sz="4" w:space="0" w:color="000000"/>
              <w:right w:val="single" w:sz="4" w:space="0" w:color="000000"/>
            </w:tcBorders>
            <w:shd w:val="clear" w:color="auto" w:fill="FFCC99"/>
          </w:tcPr>
          <w:p w14:paraId="7F3E1D64"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ذكر تفاصيل فحص اللغة الإستقبالية والتعبيرية والطلاقة والنطق</w:t>
            </w:r>
          </w:p>
        </w:tc>
        <w:tc>
          <w:tcPr>
            <w:tcW w:w="1233" w:type="dxa"/>
            <w:tcBorders>
              <w:top w:val="single" w:sz="4" w:space="0" w:color="000000"/>
              <w:left w:val="single" w:sz="4" w:space="0" w:color="000000"/>
              <w:bottom w:val="single" w:sz="4" w:space="0" w:color="000000"/>
              <w:right w:val="single" w:sz="4" w:space="0" w:color="000000"/>
            </w:tcBorders>
            <w:shd w:val="clear" w:color="auto" w:fill="FFCC99"/>
          </w:tcPr>
          <w:p w14:paraId="0CFA793F"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4CF29716"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FFCC99"/>
          </w:tcPr>
          <w:p w14:paraId="1E7BD676"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21" w:type="dxa"/>
            <w:tcBorders>
              <w:top w:val="single" w:sz="4" w:space="0" w:color="000000"/>
              <w:left w:val="single" w:sz="4" w:space="0" w:color="000000"/>
              <w:bottom w:val="single" w:sz="4" w:space="0" w:color="000000"/>
              <w:right w:val="single" w:sz="4" w:space="0" w:color="000000"/>
            </w:tcBorders>
            <w:shd w:val="clear" w:color="auto" w:fill="FFCC99"/>
          </w:tcPr>
          <w:p w14:paraId="0FDF1FE6"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وضع أمثلة على الأجزاء التي تم تقييمها</w:t>
            </w:r>
          </w:p>
        </w:tc>
        <w:tc>
          <w:tcPr>
            <w:tcW w:w="1233" w:type="dxa"/>
            <w:tcBorders>
              <w:top w:val="single" w:sz="4" w:space="0" w:color="000000"/>
              <w:left w:val="single" w:sz="4" w:space="0" w:color="000000"/>
              <w:bottom w:val="single" w:sz="4" w:space="0" w:color="000000"/>
              <w:right w:val="single" w:sz="4" w:space="0" w:color="000000"/>
            </w:tcBorders>
            <w:shd w:val="clear" w:color="auto" w:fill="FFCC99"/>
          </w:tcPr>
          <w:p w14:paraId="7DD7700D"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0A201118"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FFCC99"/>
          </w:tcPr>
          <w:p w14:paraId="119B0448"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21" w:type="dxa"/>
            <w:tcBorders>
              <w:top w:val="single" w:sz="4" w:space="0" w:color="000000"/>
              <w:left w:val="single" w:sz="4" w:space="0" w:color="000000"/>
              <w:bottom w:val="single" w:sz="4" w:space="0" w:color="000000"/>
              <w:right w:val="single" w:sz="4" w:space="0" w:color="000000"/>
            </w:tcBorders>
            <w:shd w:val="clear" w:color="auto" w:fill="FFCC99"/>
          </w:tcPr>
          <w:p w14:paraId="02FFF71B"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التشخيص</w:t>
            </w:r>
          </w:p>
        </w:tc>
        <w:tc>
          <w:tcPr>
            <w:tcW w:w="1233" w:type="dxa"/>
            <w:tcBorders>
              <w:top w:val="single" w:sz="4" w:space="0" w:color="000000"/>
              <w:left w:val="single" w:sz="4" w:space="0" w:color="000000"/>
              <w:bottom w:val="single" w:sz="4" w:space="0" w:color="000000"/>
              <w:right w:val="single" w:sz="4" w:space="0" w:color="000000"/>
            </w:tcBorders>
            <w:shd w:val="clear" w:color="auto" w:fill="FFCC99"/>
          </w:tcPr>
          <w:p w14:paraId="30B77C15"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2A10A431" w14:textId="77777777">
        <w:tc>
          <w:tcPr>
            <w:tcW w:w="7995" w:type="dxa"/>
            <w:gridSpan w:val="4"/>
            <w:tcBorders>
              <w:top w:val="single" w:sz="4" w:space="0" w:color="000000"/>
              <w:left w:val="single" w:sz="4" w:space="0" w:color="000000"/>
              <w:bottom w:val="single" w:sz="4" w:space="0" w:color="000000"/>
              <w:right w:val="single" w:sz="4" w:space="0" w:color="000000"/>
            </w:tcBorders>
          </w:tcPr>
          <w:p w14:paraId="0B3C7993"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29542ED4"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77B095"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 xml:space="preserve">التوصيات (العلامة من </w:t>
            </w:r>
            <w:r>
              <w:rPr>
                <w:rFonts w:ascii="Times New Roman" w:eastAsia="Times New Roman" w:hAnsi="Times New Roman" w:cs="Times New Roman"/>
                <w:color w:val="000000"/>
              </w:rPr>
              <w:t>4</w:t>
            </w:r>
            <w:r>
              <w:rPr>
                <w:rFonts w:ascii="Times New Roman" w:eastAsia="Times New Roman" w:hAnsi="Times New Roman" w:cs="Times New Roman"/>
                <w:color w:val="000000"/>
                <w:rtl/>
              </w:rPr>
              <w:t>)</w:t>
            </w:r>
          </w:p>
        </w:tc>
        <w:tc>
          <w:tcPr>
            <w:tcW w:w="4721" w:type="dxa"/>
            <w:tcBorders>
              <w:top w:val="single" w:sz="4" w:space="0" w:color="000000"/>
              <w:left w:val="single" w:sz="4" w:space="0" w:color="000000"/>
              <w:bottom w:val="single" w:sz="4" w:space="0" w:color="000000"/>
              <w:right w:val="single" w:sz="4" w:space="0" w:color="000000"/>
            </w:tcBorders>
            <w:shd w:val="clear" w:color="auto" w:fill="92D050"/>
          </w:tcPr>
          <w:p w14:paraId="19BE3A98"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92D050"/>
          </w:tcPr>
          <w:p w14:paraId="31DA935D"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028C3079"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CCFFCC"/>
          </w:tcPr>
          <w:p w14:paraId="1D953EE7"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21" w:type="dxa"/>
            <w:tcBorders>
              <w:top w:val="single" w:sz="4" w:space="0" w:color="000000"/>
              <w:left w:val="single" w:sz="4" w:space="0" w:color="000000"/>
              <w:bottom w:val="single" w:sz="4" w:space="0" w:color="000000"/>
              <w:right w:val="single" w:sz="4" w:space="0" w:color="000000"/>
            </w:tcBorders>
            <w:shd w:val="clear" w:color="auto" w:fill="CCFFCC"/>
          </w:tcPr>
          <w:p w14:paraId="019AED21"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CCFFCC"/>
          </w:tcPr>
          <w:p w14:paraId="2F87A9DC" w14:textId="77777777" w:rsidR="002E2AB9" w:rsidRDefault="00A47C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r>
      <w:tr w:rsidR="002E2AB9" w14:paraId="31A1ED64"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CCFFCC"/>
          </w:tcPr>
          <w:p w14:paraId="572C3EE0"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21" w:type="dxa"/>
            <w:tcBorders>
              <w:top w:val="single" w:sz="4" w:space="0" w:color="000000"/>
              <w:left w:val="single" w:sz="4" w:space="0" w:color="000000"/>
              <w:bottom w:val="single" w:sz="4" w:space="0" w:color="000000"/>
              <w:right w:val="single" w:sz="4" w:space="0" w:color="000000"/>
            </w:tcBorders>
            <w:shd w:val="clear" w:color="auto" w:fill="CCFFCC"/>
          </w:tcPr>
          <w:p w14:paraId="57750050"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ذكر جميع أجزاء التوصيات المطلوب</w:t>
            </w:r>
          </w:p>
        </w:tc>
        <w:tc>
          <w:tcPr>
            <w:tcW w:w="1233" w:type="dxa"/>
            <w:tcBorders>
              <w:top w:val="single" w:sz="4" w:space="0" w:color="000000"/>
              <w:left w:val="single" w:sz="4" w:space="0" w:color="000000"/>
              <w:bottom w:val="single" w:sz="4" w:space="0" w:color="000000"/>
              <w:right w:val="single" w:sz="4" w:space="0" w:color="000000"/>
            </w:tcBorders>
            <w:shd w:val="clear" w:color="auto" w:fill="CCFFCC"/>
          </w:tcPr>
          <w:p w14:paraId="3E99E98F"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6F12A090"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CCFFCC"/>
          </w:tcPr>
          <w:p w14:paraId="2C1CD206"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4721" w:type="dxa"/>
            <w:tcBorders>
              <w:top w:val="single" w:sz="4" w:space="0" w:color="000000"/>
              <w:left w:val="single" w:sz="4" w:space="0" w:color="000000"/>
              <w:bottom w:val="single" w:sz="4" w:space="0" w:color="000000"/>
              <w:right w:val="single" w:sz="4" w:space="0" w:color="000000"/>
            </w:tcBorders>
            <w:shd w:val="clear" w:color="auto" w:fill="CCFFCC"/>
          </w:tcPr>
          <w:p w14:paraId="68B1E899"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ذكر عدد الجلسات في الأسبوع ومدة الجلسة</w:t>
            </w:r>
          </w:p>
        </w:tc>
        <w:tc>
          <w:tcPr>
            <w:tcW w:w="1233" w:type="dxa"/>
            <w:tcBorders>
              <w:top w:val="single" w:sz="4" w:space="0" w:color="000000"/>
              <w:left w:val="single" w:sz="4" w:space="0" w:color="000000"/>
              <w:bottom w:val="single" w:sz="4" w:space="0" w:color="000000"/>
              <w:right w:val="single" w:sz="4" w:space="0" w:color="000000"/>
            </w:tcBorders>
            <w:shd w:val="clear" w:color="auto" w:fill="CCFFCC"/>
          </w:tcPr>
          <w:p w14:paraId="0C352D2C"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r>
      <w:tr w:rsidR="002E2AB9" w14:paraId="2C5921A1" w14:textId="77777777" w:rsidTr="00916B97">
        <w:tc>
          <w:tcPr>
            <w:tcW w:w="2041" w:type="dxa"/>
            <w:gridSpan w:val="2"/>
            <w:tcBorders>
              <w:top w:val="single" w:sz="4" w:space="0" w:color="000000"/>
              <w:left w:val="single" w:sz="4" w:space="0" w:color="000000"/>
              <w:bottom w:val="single" w:sz="4" w:space="0" w:color="000000"/>
              <w:right w:val="single" w:sz="4" w:space="0" w:color="000000"/>
            </w:tcBorders>
            <w:shd w:val="clear" w:color="auto" w:fill="CCFFCC"/>
          </w:tcPr>
          <w:p w14:paraId="38A69B44"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المجموع النهائي</w:t>
            </w:r>
          </w:p>
        </w:tc>
        <w:tc>
          <w:tcPr>
            <w:tcW w:w="4721" w:type="dxa"/>
            <w:tcBorders>
              <w:top w:val="single" w:sz="4" w:space="0" w:color="000000"/>
              <w:left w:val="single" w:sz="4" w:space="0" w:color="000000"/>
              <w:bottom w:val="single" w:sz="4" w:space="0" w:color="000000"/>
              <w:right w:val="single" w:sz="4" w:space="0" w:color="000000"/>
            </w:tcBorders>
            <w:shd w:val="clear" w:color="auto" w:fill="CCFFCC"/>
          </w:tcPr>
          <w:p w14:paraId="6A9F495B" w14:textId="77777777" w:rsidR="002E2AB9" w:rsidRDefault="002E2AB9">
            <w:pPr>
              <w:widowControl w:val="0"/>
              <w:spacing w:after="0" w:line="240" w:lineRule="auto"/>
              <w:rPr>
                <w:rFonts w:ascii="Times New Roman" w:eastAsia="Times New Roman" w:hAnsi="Times New Roman" w:cs="Times New Roman"/>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CCFFCC"/>
          </w:tcPr>
          <w:p w14:paraId="7BCE1719" w14:textId="77777777" w:rsidR="002E2AB9" w:rsidRDefault="00A47CC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10</w:t>
            </w:r>
          </w:p>
        </w:tc>
      </w:tr>
    </w:tbl>
    <w:p w14:paraId="726BE797" w14:textId="77777777" w:rsidR="002E2AB9" w:rsidRDefault="002E2AB9">
      <w:pPr>
        <w:spacing w:after="0" w:line="240" w:lineRule="auto"/>
        <w:rPr>
          <w:rFonts w:ascii="Times New Roman" w:eastAsia="Times New Roman" w:hAnsi="Times New Roman" w:cs="Times New Roman"/>
          <w:sz w:val="24"/>
          <w:szCs w:val="24"/>
        </w:rPr>
      </w:pPr>
    </w:p>
    <w:tbl>
      <w:tblPr>
        <w:bidiVisual/>
        <w:tblW w:w="4942" w:type="dxa"/>
        <w:jc w:val="center"/>
        <w:tblLayout w:type="fixed"/>
        <w:tblLook w:val="04A0" w:firstRow="1" w:lastRow="0" w:firstColumn="1" w:lastColumn="0" w:noHBand="0" w:noVBand="1"/>
      </w:tblPr>
      <w:tblGrid>
        <w:gridCol w:w="4375"/>
        <w:gridCol w:w="567"/>
      </w:tblGrid>
      <w:tr w:rsidR="002E2AB9" w14:paraId="181BE4CA" w14:textId="77777777" w:rsidTr="00916B97">
        <w:trPr>
          <w:jc w:val="center"/>
        </w:trPr>
        <w:tc>
          <w:tcPr>
            <w:tcW w:w="4942" w:type="dxa"/>
            <w:gridSpan w:val="2"/>
            <w:tcBorders>
              <w:top w:val="single" w:sz="4" w:space="0" w:color="000000"/>
              <w:left w:val="single" w:sz="4" w:space="0" w:color="000000"/>
              <w:bottom w:val="single" w:sz="4" w:space="0" w:color="000000"/>
              <w:right w:val="single" w:sz="4" w:space="0" w:color="000000"/>
            </w:tcBorders>
            <w:shd w:val="clear" w:color="auto" w:fill="00FFFF"/>
          </w:tcPr>
          <w:p w14:paraId="30A07E59" w14:textId="77777777" w:rsidR="002E2AB9" w:rsidRDefault="00A47CC4">
            <w:pPr>
              <w:widowControl w:val="0"/>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tl/>
              </w:rPr>
              <w:t xml:space="preserve">تقييم التقرير بشكل عام (يتم خصم العلامات من المجموع </w:t>
            </w:r>
            <w:r w:rsidR="00916B97">
              <w:rPr>
                <w:rFonts w:ascii="Times New Roman" w:eastAsia="Times New Roman" w:hAnsi="Times New Roman" w:cs="Times New Roman" w:hint="cs"/>
                <w:color w:val="000000"/>
                <w:rtl/>
              </w:rPr>
              <w:t>العام) عن</w:t>
            </w:r>
            <w:r w:rsidR="00916B97">
              <w:rPr>
                <w:rFonts w:ascii="Times New Roman" w:eastAsia="Times New Roman" w:hAnsi="Times New Roman" w:cs="Times New Roman" w:hint="eastAsia"/>
                <w:color w:val="000000"/>
                <w:rtl/>
              </w:rPr>
              <w:t>د</w:t>
            </w:r>
            <w:r>
              <w:rPr>
                <w:rFonts w:ascii="Times New Roman" w:eastAsia="Times New Roman" w:hAnsi="Times New Roman" w:cs="Times New Roman"/>
                <w:color w:val="000000"/>
                <w:rtl/>
              </w:rPr>
              <w:t>:</w:t>
            </w:r>
          </w:p>
        </w:tc>
      </w:tr>
      <w:tr w:rsidR="002E2AB9" w14:paraId="2026BB6C" w14:textId="77777777" w:rsidTr="00916B97">
        <w:trPr>
          <w:jc w:val="center"/>
        </w:trPr>
        <w:tc>
          <w:tcPr>
            <w:tcW w:w="4375" w:type="dxa"/>
            <w:tcBorders>
              <w:top w:val="single" w:sz="4" w:space="0" w:color="000000"/>
              <w:left w:val="single" w:sz="4" w:space="0" w:color="000000"/>
              <w:bottom w:val="single" w:sz="4" w:space="0" w:color="000000"/>
              <w:right w:val="single" w:sz="4" w:space="0" w:color="000000"/>
            </w:tcBorders>
            <w:shd w:val="clear" w:color="auto" w:fill="CCFFFF"/>
          </w:tcPr>
          <w:p w14:paraId="0124E5AA"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تأخر تسليم الواجب</w:t>
            </w:r>
          </w:p>
        </w:tc>
        <w:tc>
          <w:tcPr>
            <w:tcW w:w="567" w:type="dxa"/>
            <w:tcBorders>
              <w:top w:val="single" w:sz="4" w:space="0" w:color="000000"/>
              <w:left w:val="single" w:sz="4" w:space="0" w:color="000000"/>
              <w:bottom w:val="single" w:sz="4" w:space="0" w:color="000000"/>
              <w:right w:val="single" w:sz="4" w:space="0" w:color="000000"/>
            </w:tcBorders>
            <w:shd w:val="clear" w:color="auto" w:fill="CCFFFF"/>
          </w:tcPr>
          <w:p w14:paraId="7F8B5AC9"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7EFB61DE" w14:textId="77777777" w:rsidTr="00916B97">
        <w:trPr>
          <w:jc w:val="center"/>
        </w:trPr>
        <w:tc>
          <w:tcPr>
            <w:tcW w:w="4375" w:type="dxa"/>
            <w:tcBorders>
              <w:top w:val="single" w:sz="4" w:space="0" w:color="000000"/>
              <w:left w:val="single" w:sz="4" w:space="0" w:color="000000"/>
              <w:bottom w:val="single" w:sz="4" w:space="0" w:color="000000"/>
              <w:right w:val="single" w:sz="4" w:space="0" w:color="000000"/>
            </w:tcBorders>
            <w:shd w:val="clear" w:color="auto" w:fill="CCFFFF"/>
          </w:tcPr>
          <w:p w14:paraId="08F0DA8E"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tl/>
              </w:rPr>
              <w:t>الأخطاء القواعدية والإملائية والكتابة الصوتية</w:t>
            </w:r>
            <w:r>
              <w:rPr>
                <w:rFonts w:ascii="Times New Roman" w:eastAsia="Times New Roman" w:hAnsi="Times New Roman" w:cs="Times New Roman"/>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CFFFF"/>
          </w:tcPr>
          <w:p w14:paraId="1AFD3588"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1D2C5933" w14:textId="77777777" w:rsidTr="00916B97">
        <w:trPr>
          <w:jc w:val="center"/>
        </w:trPr>
        <w:tc>
          <w:tcPr>
            <w:tcW w:w="4375" w:type="dxa"/>
            <w:tcBorders>
              <w:top w:val="single" w:sz="4" w:space="0" w:color="000000"/>
              <w:left w:val="single" w:sz="4" w:space="0" w:color="000000"/>
              <w:bottom w:val="single" w:sz="4" w:space="0" w:color="000000"/>
              <w:right w:val="single" w:sz="4" w:space="0" w:color="000000"/>
            </w:tcBorders>
            <w:shd w:val="clear" w:color="auto" w:fill="CCFFFF"/>
          </w:tcPr>
          <w:p w14:paraId="0CE67C16"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أخطاء طباعية</w:t>
            </w:r>
          </w:p>
        </w:tc>
        <w:tc>
          <w:tcPr>
            <w:tcW w:w="567" w:type="dxa"/>
            <w:tcBorders>
              <w:top w:val="single" w:sz="4" w:space="0" w:color="000000"/>
              <w:left w:val="single" w:sz="4" w:space="0" w:color="000000"/>
              <w:bottom w:val="single" w:sz="4" w:space="0" w:color="000000"/>
              <w:right w:val="single" w:sz="4" w:space="0" w:color="000000"/>
            </w:tcBorders>
            <w:shd w:val="clear" w:color="auto" w:fill="CCFFFF"/>
          </w:tcPr>
          <w:p w14:paraId="013303FB"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7A830EE0" w14:textId="77777777" w:rsidTr="00916B97">
        <w:trPr>
          <w:jc w:val="center"/>
        </w:trPr>
        <w:tc>
          <w:tcPr>
            <w:tcW w:w="4375" w:type="dxa"/>
            <w:tcBorders>
              <w:top w:val="single" w:sz="4" w:space="0" w:color="000000"/>
              <w:left w:val="single" w:sz="4" w:space="0" w:color="000000"/>
              <w:bottom w:val="single" w:sz="4" w:space="0" w:color="000000"/>
              <w:right w:val="single" w:sz="4" w:space="0" w:color="000000"/>
            </w:tcBorders>
            <w:shd w:val="clear" w:color="auto" w:fill="CCFFFF"/>
          </w:tcPr>
          <w:p w14:paraId="4966C907"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ذكر المعلومات الشخصية للمريض بالتفصيل مثل اسمه كامل</w:t>
            </w:r>
          </w:p>
        </w:tc>
        <w:tc>
          <w:tcPr>
            <w:tcW w:w="567" w:type="dxa"/>
            <w:tcBorders>
              <w:top w:val="single" w:sz="4" w:space="0" w:color="000000"/>
              <w:left w:val="single" w:sz="4" w:space="0" w:color="000000"/>
              <w:bottom w:val="single" w:sz="4" w:space="0" w:color="000000"/>
              <w:right w:val="single" w:sz="4" w:space="0" w:color="000000"/>
            </w:tcBorders>
            <w:shd w:val="clear" w:color="auto" w:fill="CCFFFF"/>
          </w:tcPr>
          <w:p w14:paraId="073AEC2C" w14:textId="77777777" w:rsidR="002E2AB9" w:rsidRDefault="002E2AB9">
            <w:pPr>
              <w:widowControl w:val="0"/>
              <w:spacing w:after="0" w:line="240" w:lineRule="auto"/>
              <w:rPr>
                <w:rFonts w:ascii="Times New Roman" w:eastAsia="Times New Roman" w:hAnsi="Times New Roman" w:cs="Times New Roman"/>
                <w:sz w:val="24"/>
                <w:szCs w:val="24"/>
              </w:rPr>
            </w:pPr>
          </w:p>
        </w:tc>
      </w:tr>
      <w:tr w:rsidR="002E2AB9" w14:paraId="0D5874DA" w14:textId="77777777" w:rsidTr="00916B97">
        <w:trPr>
          <w:jc w:val="center"/>
        </w:trPr>
        <w:tc>
          <w:tcPr>
            <w:tcW w:w="4375" w:type="dxa"/>
            <w:tcBorders>
              <w:top w:val="single" w:sz="4" w:space="0" w:color="000000"/>
              <w:left w:val="single" w:sz="4" w:space="0" w:color="000000"/>
              <w:bottom w:val="single" w:sz="4" w:space="0" w:color="000000"/>
              <w:right w:val="single" w:sz="4" w:space="0" w:color="000000"/>
            </w:tcBorders>
            <w:shd w:val="clear" w:color="auto" w:fill="CCFFFF"/>
          </w:tcPr>
          <w:p w14:paraId="10DE9EBD" w14:textId="77777777" w:rsidR="002E2AB9" w:rsidRDefault="00A47CC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tl/>
              </w:rPr>
              <w:t>عدم مناقشة التقرير مع الأهل</w:t>
            </w:r>
          </w:p>
        </w:tc>
        <w:tc>
          <w:tcPr>
            <w:tcW w:w="567" w:type="dxa"/>
            <w:tcBorders>
              <w:top w:val="single" w:sz="4" w:space="0" w:color="000000"/>
              <w:left w:val="single" w:sz="4" w:space="0" w:color="000000"/>
              <w:bottom w:val="single" w:sz="4" w:space="0" w:color="000000"/>
              <w:right w:val="single" w:sz="4" w:space="0" w:color="000000"/>
            </w:tcBorders>
            <w:shd w:val="clear" w:color="auto" w:fill="CCFFFF"/>
          </w:tcPr>
          <w:p w14:paraId="477C79C6" w14:textId="77777777" w:rsidR="002E2AB9" w:rsidRDefault="002E2AB9">
            <w:pPr>
              <w:widowControl w:val="0"/>
              <w:spacing w:after="0" w:line="240" w:lineRule="auto"/>
              <w:rPr>
                <w:rFonts w:ascii="Times New Roman" w:eastAsia="Times New Roman" w:hAnsi="Times New Roman" w:cs="Times New Roman"/>
                <w:sz w:val="24"/>
                <w:szCs w:val="24"/>
              </w:rPr>
            </w:pPr>
          </w:p>
        </w:tc>
      </w:tr>
    </w:tbl>
    <w:p w14:paraId="15879375" w14:textId="77777777" w:rsidR="002E2AB9" w:rsidRDefault="00A47CC4">
      <w:pPr>
        <w:rPr>
          <w:rFonts w:ascii="Times New Roman" w:hAnsi="Times New Roman"/>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2E2AB9">
      <w:headerReference w:type="default" r:id="rId15"/>
      <w:footerReference w:type="default" r:id="rId16"/>
      <w:pgSz w:w="12240" w:h="15840"/>
      <w:pgMar w:top="1440" w:right="1800" w:bottom="1440" w:left="180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F9296" w14:textId="77777777" w:rsidR="00FE14B1" w:rsidRDefault="00FE14B1">
      <w:pPr>
        <w:spacing w:after="0" w:line="240" w:lineRule="auto"/>
      </w:pPr>
      <w:r>
        <w:separator/>
      </w:r>
    </w:p>
  </w:endnote>
  <w:endnote w:type="continuationSeparator" w:id="0">
    <w:p w14:paraId="6D79F7DB" w14:textId="77777777" w:rsidR="00FE14B1" w:rsidRDefault="00FE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Eurostil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0054"/>
      <w:docPartObj>
        <w:docPartGallery w:val="Page Numbers (Bottom of Page)"/>
        <w:docPartUnique/>
      </w:docPartObj>
    </w:sdtPr>
    <w:sdtEndPr/>
    <w:sdtContent>
      <w:p w14:paraId="3158156D" w14:textId="77777777" w:rsidR="001B28CE" w:rsidRDefault="001B28CE">
        <w:pPr>
          <w:pStyle w:val="Footer"/>
          <w:jc w:val="right"/>
        </w:pPr>
        <w:r>
          <w:t xml:space="preserve">                                                                                                                                                                         QF-AQAC-03.02.01                                                                                                                  </w:t>
        </w:r>
      </w:p>
    </w:sdtContent>
  </w:sdt>
  <w:p w14:paraId="1B3AD370" w14:textId="77777777" w:rsidR="001B28CE" w:rsidRDefault="001B28C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3F7F" w14:textId="77777777" w:rsidR="00FE14B1" w:rsidRDefault="00FE14B1">
      <w:pPr>
        <w:spacing w:after="0" w:line="240" w:lineRule="auto"/>
      </w:pPr>
      <w:r>
        <w:separator/>
      </w:r>
    </w:p>
  </w:footnote>
  <w:footnote w:type="continuationSeparator" w:id="0">
    <w:p w14:paraId="77E24685" w14:textId="77777777" w:rsidR="00FE14B1" w:rsidRDefault="00FE1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022593"/>
      <w:docPartObj>
        <w:docPartGallery w:val="Page Numbers (Top of Page)"/>
        <w:docPartUnique/>
      </w:docPartObj>
    </w:sdtPr>
    <w:sdtEndPr/>
    <w:sdtContent>
      <w:p w14:paraId="46564B52" w14:textId="62BFDE3D" w:rsidR="001B28CE" w:rsidRDefault="001B28CE">
        <w:pPr>
          <w:pStyle w:val="Header"/>
        </w:pPr>
        <w:r>
          <w:fldChar w:fldCharType="begin"/>
        </w:r>
        <w:r>
          <w:instrText>PAGE</w:instrText>
        </w:r>
        <w:r>
          <w:fldChar w:fldCharType="separate"/>
        </w:r>
        <w:r w:rsidR="000A7626">
          <w:rPr>
            <w:noProof/>
          </w:rPr>
          <w:t>15</w:t>
        </w:r>
        <w:r>
          <w:fldChar w:fldCharType="end"/>
        </w:r>
      </w:p>
      <w:p w14:paraId="779452AA" w14:textId="77777777" w:rsidR="001B28CE" w:rsidRDefault="001B28CE">
        <w:pPr>
          <w:pStyle w:val="Header"/>
        </w:pPr>
        <w:r>
          <w:rPr>
            <w:noProof/>
          </w:rPr>
          <w:drawing>
            <wp:anchor distT="0" distB="0" distL="114300" distR="114300" simplePos="0" relativeHeight="17" behindDoc="1" locked="0" layoutInCell="0" allowOverlap="1" wp14:anchorId="616755E6" wp14:editId="545730E5">
              <wp:simplePos x="0" y="0"/>
              <wp:positionH relativeFrom="margin">
                <wp:posOffset>-802005</wp:posOffset>
              </wp:positionH>
              <wp:positionV relativeFrom="margin">
                <wp:posOffset>-210820</wp:posOffset>
              </wp:positionV>
              <wp:extent cx="992505" cy="556895"/>
              <wp:effectExtent l="0" t="0" r="0" b="0"/>
              <wp:wrapSquare wrapText="bothSides"/>
              <wp:docPr id="2"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taher"/>
                      <pic:cNvPicPr>
                        <a:picLocks noChangeAspect="1" noChangeArrowheads="1"/>
                      </pic:cNvPicPr>
                    </pic:nvPicPr>
                    <pic:blipFill>
                      <a:blip r:embed="rId1"/>
                      <a:stretch>
                        <a:fillRect/>
                      </a:stretch>
                    </pic:blipFill>
                    <pic:spPr bwMode="auto">
                      <a:xfrm>
                        <a:off x="0" y="0"/>
                        <a:ext cx="992505" cy="556895"/>
                      </a:xfrm>
                      <a:prstGeom prst="rect">
                        <a:avLst/>
                      </a:prstGeom>
                    </pic:spPr>
                  </pic:pic>
                </a:graphicData>
              </a:graphic>
            </wp:anchor>
          </w:drawing>
        </w:r>
      </w:p>
    </w:sdtContent>
  </w:sdt>
  <w:p w14:paraId="103447B6" w14:textId="77777777" w:rsidR="001B28CE" w:rsidRDefault="001B28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4F93"/>
    <w:multiLevelType w:val="multilevel"/>
    <w:tmpl w:val="DE60C5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751813"/>
    <w:multiLevelType w:val="multilevel"/>
    <w:tmpl w:val="6720B4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9620A29"/>
    <w:multiLevelType w:val="hybridMultilevel"/>
    <w:tmpl w:val="8954CF16"/>
    <w:lvl w:ilvl="0" w:tplc="7B9A6498">
      <w:start w:val="30"/>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265964F2"/>
    <w:multiLevelType w:val="multilevel"/>
    <w:tmpl w:val="E1FC3E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B2741C"/>
    <w:multiLevelType w:val="hybridMultilevel"/>
    <w:tmpl w:val="A75E52E8"/>
    <w:lvl w:ilvl="0" w:tplc="ECCE2D1C">
      <w:start w:val="40"/>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11764"/>
    <w:multiLevelType w:val="multilevel"/>
    <w:tmpl w:val="14CC2A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A8A4E35"/>
    <w:multiLevelType w:val="multilevel"/>
    <w:tmpl w:val="1B6688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771626D"/>
    <w:multiLevelType w:val="multilevel"/>
    <w:tmpl w:val="80DAC4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B103F31"/>
    <w:multiLevelType w:val="multilevel"/>
    <w:tmpl w:val="061CACE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5BBB5CA6"/>
    <w:multiLevelType w:val="multilevel"/>
    <w:tmpl w:val="353A6D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DC60979"/>
    <w:multiLevelType w:val="multilevel"/>
    <w:tmpl w:val="3A7643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16C0B0C"/>
    <w:multiLevelType w:val="multilevel"/>
    <w:tmpl w:val="E876B9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7859FE"/>
    <w:multiLevelType w:val="multilevel"/>
    <w:tmpl w:val="6B62F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5"/>
  </w:num>
  <w:num w:numId="3">
    <w:abstractNumId w:val="3"/>
  </w:num>
  <w:num w:numId="4">
    <w:abstractNumId w:val="9"/>
  </w:num>
  <w:num w:numId="5">
    <w:abstractNumId w:val="12"/>
  </w:num>
  <w:num w:numId="6">
    <w:abstractNumId w:val="0"/>
  </w:num>
  <w:num w:numId="7">
    <w:abstractNumId w:val="10"/>
  </w:num>
  <w:num w:numId="8">
    <w:abstractNumId w:val="6"/>
  </w:num>
  <w:num w:numId="9">
    <w:abstractNumId w:val="8"/>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B9"/>
    <w:rsid w:val="0005720A"/>
    <w:rsid w:val="000A63D5"/>
    <w:rsid w:val="000A7626"/>
    <w:rsid w:val="000C7AF9"/>
    <w:rsid w:val="000F42A9"/>
    <w:rsid w:val="001966BF"/>
    <w:rsid w:val="001A389B"/>
    <w:rsid w:val="001B28CE"/>
    <w:rsid w:val="002853E9"/>
    <w:rsid w:val="002E2AB9"/>
    <w:rsid w:val="00323F04"/>
    <w:rsid w:val="003316F2"/>
    <w:rsid w:val="003921B5"/>
    <w:rsid w:val="005A7C1C"/>
    <w:rsid w:val="00613501"/>
    <w:rsid w:val="00693827"/>
    <w:rsid w:val="007F0D81"/>
    <w:rsid w:val="00910DAC"/>
    <w:rsid w:val="009110DB"/>
    <w:rsid w:val="00916B97"/>
    <w:rsid w:val="0094590F"/>
    <w:rsid w:val="00980E96"/>
    <w:rsid w:val="0098150C"/>
    <w:rsid w:val="009E59BE"/>
    <w:rsid w:val="00A47CC4"/>
    <w:rsid w:val="00B8025C"/>
    <w:rsid w:val="00CC0052"/>
    <w:rsid w:val="00CE2C9B"/>
    <w:rsid w:val="00CE7CEC"/>
    <w:rsid w:val="00E97CF6"/>
    <w:rsid w:val="00ED7982"/>
    <w:rsid w:val="00F6034E"/>
    <w:rsid w:val="00FE14B1"/>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695C"/>
  <w15:docId w15:val="{5EEC7079-3C9C-4152-81E4-438EE21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32DE9"/>
  </w:style>
  <w:style w:type="character" w:customStyle="1" w:styleId="FooterChar">
    <w:name w:val="Footer Char"/>
    <w:basedOn w:val="DefaultParagraphFont"/>
    <w:link w:val="Footer"/>
    <w:uiPriority w:val="99"/>
    <w:qFormat/>
    <w:rsid w:val="00932DE9"/>
  </w:style>
  <w:style w:type="character" w:customStyle="1" w:styleId="BalloonTextChar">
    <w:name w:val="Balloon Text Char"/>
    <w:basedOn w:val="DefaultParagraphFont"/>
    <w:link w:val="BalloonText"/>
    <w:uiPriority w:val="99"/>
    <w:semiHidden/>
    <w:qFormat/>
    <w:rsid w:val="00395380"/>
    <w:rPr>
      <w:rFonts w:ascii="Tahoma" w:hAnsi="Tahoma" w:cs="Tahoma"/>
      <w:sz w:val="16"/>
      <w:szCs w:val="16"/>
    </w:rPr>
  </w:style>
  <w:style w:type="character" w:styleId="Hyperlink">
    <w:name w:val="Hyperlink"/>
    <w:basedOn w:val="DefaultParagraphFont"/>
    <w:uiPriority w:val="99"/>
    <w:unhideWhenUsed/>
    <w:rsid w:val="008C3ECE"/>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Tahoma"/>
      <w:sz w:val="28"/>
      <w:szCs w:val="28"/>
    </w:rPr>
  </w:style>
  <w:style w:type="paragraph" w:styleId="BodyText">
    <w:name w:val="Body Text"/>
    <w:basedOn w:val="Normal"/>
    <w:pPr>
      <w:spacing w:after="140" w:line="276" w:lineRule="auto"/>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ListParagraph">
    <w:name w:val="List Paragraph"/>
    <w:basedOn w:val="Normal"/>
    <w:qFormat/>
    <w:rsid w:val="00932DE9"/>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paragraph" w:styleId="BalloonText">
    <w:name w:val="Balloon Text"/>
    <w:basedOn w:val="Normal"/>
    <w:link w:val="BalloonTextChar"/>
    <w:uiPriority w:val="99"/>
    <w:semiHidden/>
    <w:unhideWhenUsed/>
    <w:qFormat/>
    <w:rsid w:val="00395380"/>
    <w:pPr>
      <w:spacing w:after="0" w:line="240" w:lineRule="auto"/>
    </w:pPr>
    <w:rPr>
      <w:rFonts w:ascii="Tahoma" w:hAnsi="Tahoma" w:cs="Tahoma"/>
      <w:sz w:val="16"/>
      <w:szCs w:val="16"/>
    </w:rPr>
  </w:style>
  <w:style w:type="paragraph" w:styleId="NormalWeb">
    <w:name w:val="Normal (Web)"/>
    <w:basedOn w:val="Normal"/>
    <w:uiPriority w:val="99"/>
    <w:unhideWhenUsed/>
    <w:qFormat/>
    <w:rsid w:val="008C3ECE"/>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88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damhoureyeh@ju.edu.j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hnawaf@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5.xml><?xml version="1.0" encoding="utf-8"?>
<ds:datastoreItem xmlns:ds="http://schemas.openxmlformats.org/officeDocument/2006/customXml" ds:itemID="{91ADE2F5-99F7-4058-8026-238E1B3F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Njood Aldebi</dc:creator>
  <dc:description/>
  <cp:lastModifiedBy>ruwaida damati</cp:lastModifiedBy>
  <cp:revision>7</cp:revision>
  <cp:lastPrinted>2021-08-16T07:24:00Z</cp:lastPrinted>
  <dcterms:created xsi:type="dcterms:W3CDTF">2023-02-19T11:28:00Z</dcterms:created>
  <dcterms:modified xsi:type="dcterms:W3CDTF">2023-05-17T09:46:00Z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y fmtid="{D5CDD505-2E9C-101B-9397-08002B2CF9AE}" pid="4" name="GrammarlyDocumentId">
    <vt:lpwstr>f7a2a8cd0591094bbe1a757fa1445f4ea552f184e253a520770b43ef2e483efe</vt:lpwstr>
  </property>
</Properties>
</file>